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3C" w:rsidRPr="0087483C" w:rsidRDefault="0087483C" w:rsidP="0087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7483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AB7F04" w:rsidRPr="0049598C" w:rsidRDefault="00AB7F04" w:rsidP="00AB7F04"/>
    <w:p w:rsidR="00AB7F04" w:rsidRDefault="00AB7F04" w:rsidP="00AB7F04">
      <w:pPr>
        <w:rPr>
          <w:sz w:val="28"/>
          <w:szCs w:val="28"/>
        </w:rPr>
      </w:pPr>
    </w:p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3436"/>
        <w:gridCol w:w="2552"/>
        <w:gridCol w:w="3357"/>
      </w:tblGrid>
      <w:tr w:rsidR="00AB7F04" w:rsidRPr="000B0830" w:rsidTr="00AB1EC4">
        <w:tc>
          <w:tcPr>
            <w:tcW w:w="3436" w:type="dxa"/>
            <w:shd w:val="clear" w:color="auto" w:fill="auto"/>
          </w:tcPr>
          <w:p w:rsidR="00AB7F04" w:rsidRPr="000B0830" w:rsidRDefault="00AB7F04" w:rsidP="00AB1EC4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«Принято»</w:t>
            </w:r>
          </w:p>
          <w:p w:rsidR="00AB7F04" w:rsidRPr="000B0830" w:rsidRDefault="00AB7F04" w:rsidP="00AB1EC4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Педагогическим советом средней</w:t>
            </w:r>
          </w:p>
          <w:p w:rsidR="00AB7F04" w:rsidRPr="000B0830" w:rsidRDefault="00AB7F04" w:rsidP="00AB1EC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общеобразовательной</w:t>
            </w:r>
            <w:proofErr w:type="gramEnd"/>
            <w:r w:rsidRPr="000B0830">
              <w:rPr>
                <w:sz w:val="22"/>
                <w:szCs w:val="22"/>
              </w:rPr>
              <w:t xml:space="preserve"> школы при Посольстве России в Египте</w:t>
            </w:r>
          </w:p>
          <w:p w:rsidR="00AB7F04" w:rsidRPr="000B0830" w:rsidRDefault="00AB7F04" w:rsidP="00AB1EC4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Протокол № 9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02.06.2019 г.</w:t>
            </w:r>
          </w:p>
        </w:tc>
        <w:tc>
          <w:tcPr>
            <w:tcW w:w="2552" w:type="dxa"/>
            <w:shd w:val="clear" w:color="auto" w:fill="auto"/>
          </w:tcPr>
          <w:p w:rsidR="00AB7F04" w:rsidRPr="000B0830" w:rsidRDefault="00AB7F04" w:rsidP="00AB1EC4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«УТВЕРЖДЕНО»</w:t>
            </w:r>
          </w:p>
          <w:p w:rsidR="00AB7F04" w:rsidRPr="000B0830" w:rsidRDefault="00AB7F04" w:rsidP="00AB1EC4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Директором школы</w:t>
            </w:r>
          </w:p>
          <w:p w:rsidR="00AB7F04" w:rsidRPr="000B0830" w:rsidRDefault="00AB7F04" w:rsidP="00AB1EC4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О. В. Денисовой</w:t>
            </w:r>
          </w:p>
          <w:p w:rsidR="00AB7F04" w:rsidRPr="000B0830" w:rsidRDefault="00AB7F04" w:rsidP="003A0450">
            <w:pPr>
              <w:pStyle w:val="Default"/>
              <w:jc w:val="center"/>
              <w:rPr>
                <w:sz w:val="22"/>
                <w:szCs w:val="22"/>
              </w:rPr>
            </w:pPr>
            <w:r w:rsidRPr="000B0830">
              <w:rPr>
                <w:sz w:val="22"/>
                <w:szCs w:val="22"/>
              </w:rPr>
              <w:t>Распоряжение № 2</w:t>
            </w:r>
            <w:r w:rsidR="003A0450">
              <w:rPr>
                <w:sz w:val="22"/>
                <w:szCs w:val="22"/>
              </w:rPr>
              <w:t>7</w:t>
            </w:r>
            <w:r w:rsidRPr="000B0830">
              <w:rPr>
                <w:sz w:val="22"/>
                <w:szCs w:val="22"/>
              </w:rPr>
              <w:br/>
              <w:t>от 17.06.2019 г.</w:t>
            </w:r>
          </w:p>
        </w:tc>
        <w:tc>
          <w:tcPr>
            <w:tcW w:w="3357" w:type="dxa"/>
            <w:shd w:val="clear" w:color="auto" w:fill="auto"/>
          </w:tcPr>
          <w:p w:rsidR="00AB7F04" w:rsidRPr="000B0830" w:rsidRDefault="00AB7F04" w:rsidP="00AB1EC4">
            <w:pPr>
              <w:pStyle w:val="Default"/>
              <w:jc w:val="center"/>
              <w:rPr>
                <w:caps/>
                <w:sz w:val="22"/>
                <w:szCs w:val="22"/>
              </w:rPr>
            </w:pPr>
            <w:r w:rsidRPr="000B0830">
              <w:rPr>
                <w:caps/>
                <w:sz w:val="22"/>
                <w:szCs w:val="22"/>
              </w:rPr>
              <w:t>«СОГЛАСОВАНО»</w:t>
            </w:r>
          </w:p>
          <w:p w:rsidR="00AB7F04" w:rsidRPr="000B0830" w:rsidRDefault="00AB7F04" w:rsidP="00AB1EC4">
            <w:pPr>
              <w:pStyle w:val="Default"/>
              <w:jc w:val="center"/>
              <w:rPr>
                <w:caps/>
                <w:sz w:val="22"/>
                <w:szCs w:val="22"/>
              </w:rPr>
            </w:pPr>
            <w:r w:rsidRPr="000B0830">
              <w:rPr>
                <w:caps/>
                <w:sz w:val="22"/>
                <w:szCs w:val="22"/>
              </w:rPr>
              <w:t>Временной поверенной в делах России в Египте</w:t>
            </w:r>
          </w:p>
          <w:p w:rsidR="00AB7F04" w:rsidRPr="000B0830" w:rsidRDefault="00AB7F04" w:rsidP="00AB1EC4">
            <w:pPr>
              <w:pStyle w:val="Default"/>
              <w:jc w:val="center"/>
              <w:rPr>
                <w:caps/>
                <w:sz w:val="22"/>
                <w:szCs w:val="22"/>
              </w:rPr>
            </w:pPr>
            <w:r w:rsidRPr="000B0830">
              <w:rPr>
                <w:caps/>
                <w:sz w:val="22"/>
                <w:szCs w:val="22"/>
              </w:rPr>
              <w:t>С. И. зубовой</w:t>
            </w:r>
          </w:p>
          <w:p w:rsidR="00AB7F04" w:rsidRPr="000B0830" w:rsidRDefault="00AB7F04" w:rsidP="00AB1EC4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0B0830">
              <w:rPr>
                <w:sz w:val="22"/>
                <w:szCs w:val="22"/>
              </w:rPr>
              <w:t>приказ</w:t>
            </w:r>
            <w:proofErr w:type="gramEnd"/>
            <w:r w:rsidRPr="000B0830">
              <w:rPr>
                <w:sz w:val="22"/>
                <w:szCs w:val="22"/>
              </w:rPr>
              <w:t xml:space="preserve"> № 126</w:t>
            </w:r>
            <w:r>
              <w:rPr>
                <w:sz w:val="22"/>
                <w:szCs w:val="22"/>
              </w:rPr>
              <w:t xml:space="preserve"> </w:t>
            </w:r>
            <w:r w:rsidRPr="000B0830">
              <w:rPr>
                <w:sz w:val="22"/>
                <w:szCs w:val="22"/>
              </w:rPr>
              <w:t>от 17.06.2019 г.</w:t>
            </w:r>
          </w:p>
        </w:tc>
      </w:tr>
    </w:tbl>
    <w:p w:rsidR="00AB7F04" w:rsidRPr="0049598C" w:rsidRDefault="00AB7F04" w:rsidP="00AB7F04">
      <w:pPr>
        <w:rPr>
          <w:sz w:val="28"/>
          <w:szCs w:val="28"/>
        </w:rPr>
      </w:pPr>
    </w:p>
    <w:p w:rsidR="002C5981" w:rsidRPr="002C5981" w:rsidRDefault="002C5981">
      <w:pPr>
        <w:rPr>
          <w:rFonts w:ascii="Times New Roman" w:hAnsi="Times New Roman" w:cs="Times New Roman"/>
          <w:sz w:val="24"/>
          <w:szCs w:val="24"/>
        </w:rPr>
      </w:pPr>
    </w:p>
    <w:p w:rsidR="002C5981" w:rsidRPr="002C5981" w:rsidRDefault="002C5981">
      <w:pPr>
        <w:rPr>
          <w:rFonts w:ascii="Times New Roman" w:hAnsi="Times New Roman" w:cs="Times New Roman"/>
          <w:sz w:val="24"/>
          <w:szCs w:val="24"/>
        </w:rPr>
      </w:pPr>
    </w:p>
    <w:p w:rsidR="002C5981" w:rsidRPr="002C5981" w:rsidRDefault="002C5981">
      <w:pPr>
        <w:rPr>
          <w:rFonts w:ascii="Times New Roman" w:hAnsi="Times New Roman" w:cs="Times New Roman"/>
          <w:sz w:val="24"/>
          <w:szCs w:val="24"/>
        </w:rPr>
      </w:pPr>
    </w:p>
    <w:p w:rsidR="002C5981" w:rsidRPr="002C5981" w:rsidRDefault="002C5981">
      <w:pPr>
        <w:rPr>
          <w:rFonts w:ascii="Times New Roman" w:hAnsi="Times New Roman" w:cs="Times New Roman"/>
          <w:sz w:val="24"/>
          <w:szCs w:val="24"/>
        </w:rPr>
      </w:pPr>
    </w:p>
    <w:p w:rsidR="002C5981" w:rsidRPr="002C5981" w:rsidRDefault="002C5981" w:rsidP="006B6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98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C5981" w:rsidRPr="002C5981" w:rsidRDefault="002C5981" w:rsidP="006B6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981">
        <w:rPr>
          <w:rFonts w:ascii="Times New Roman" w:hAnsi="Times New Roman" w:cs="Times New Roman"/>
          <w:b/>
          <w:sz w:val="32"/>
          <w:szCs w:val="32"/>
        </w:rPr>
        <w:t>О ПОРЯДКЕ ОРГАНИЗАЦИИ ПРОХОЖДЕНИЯ ПРОМЕЖУТОЧНОЙ АТТЕСТАЦИИ ДЛЯ ОБУЧАЮЩИХСЯ ЗАОЧНОЙ ФОРМ</w:t>
      </w:r>
      <w:r w:rsidR="006B6D02">
        <w:rPr>
          <w:rFonts w:ascii="Times New Roman" w:hAnsi="Times New Roman" w:cs="Times New Roman"/>
          <w:b/>
          <w:sz w:val="32"/>
          <w:szCs w:val="32"/>
        </w:rPr>
        <w:t>Ы</w:t>
      </w:r>
      <w:r w:rsidRPr="002C5981">
        <w:rPr>
          <w:rFonts w:ascii="Times New Roman" w:hAnsi="Times New Roman" w:cs="Times New Roman"/>
          <w:b/>
          <w:sz w:val="32"/>
          <w:szCs w:val="32"/>
        </w:rPr>
        <w:t xml:space="preserve"> ОБУЧЕНИЯ, А ТАКЖЕ ЛИЦ</w:t>
      </w:r>
      <w:r w:rsidR="006B6D02">
        <w:rPr>
          <w:rFonts w:ascii="Times New Roman" w:hAnsi="Times New Roman" w:cs="Times New Roman"/>
          <w:b/>
          <w:sz w:val="32"/>
          <w:szCs w:val="32"/>
        </w:rPr>
        <w:t>,</w:t>
      </w:r>
      <w:r w:rsidRPr="002C59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A110D">
        <w:rPr>
          <w:rFonts w:ascii="Times New Roman" w:hAnsi="Times New Roman" w:cs="Times New Roman"/>
          <w:b/>
          <w:sz w:val="32"/>
          <w:szCs w:val="32"/>
        </w:rPr>
        <w:t xml:space="preserve">САМОСТОЯТЕЛЬНО </w:t>
      </w:r>
      <w:r w:rsidRPr="002C5981">
        <w:rPr>
          <w:rFonts w:ascii="Times New Roman" w:hAnsi="Times New Roman" w:cs="Times New Roman"/>
          <w:b/>
          <w:sz w:val="32"/>
          <w:szCs w:val="32"/>
        </w:rPr>
        <w:t>ОСВАИВАЮЩИХ ОБРАЗОВАТЕЛЬНЫЕ ПРОГРАММЫ</w:t>
      </w: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87483C" w:rsidRDefault="0087483C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AB7F04" w:rsidRDefault="00AB7F04">
      <w:pPr>
        <w:rPr>
          <w:rFonts w:ascii="Times New Roman" w:hAnsi="Times New Roman" w:cs="Times New Roman"/>
          <w:sz w:val="28"/>
          <w:szCs w:val="28"/>
        </w:rPr>
      </w:pPr>
    </w:p>
    <w:p w:rsidR="007A110D" w:rsidRDefault="00AB7F04" w:rsidP="00AB7F0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7F04">
        <w:rPr>
          <w:rFonts w:ascii="Times New Roman" w:hAnsi="Times New Roman" w:cs="Times New Roman"/>
          <w:sz w:val="28"/>
          <w:szCs w:val="28"/>
        </w:rPr>
        <w:t>Каир</w:t>
      </w:r>
      <w:r w:rsidR="007A1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2C5981" w:rsidRPr="00733569" w:rsidRDefault="007A110D" w:rsidP="00EA344B">
      <w:pPr>
        <w:shd w:val="clear" w:color="auto" w:fill="FFFFFF"/>
        <w:spacing w:before="58"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1.Общие положения</w:t>
      </w:r>
    </w:p>
    <w:p w:rsidR="002C5981" w:rsidRPr="002C5981" w:rsidRDefault="002C5981" w:rsidP="007A110D">
      <w:pPr>
        <w:jc w:val="both"/>
        <w:rPr>
          <w:rFonts w:ascii="Times New Roman" w:hAnsi="Times New Roman" w:cs="Times New Roman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является локальным нормативным правовым актом, регламентирующим деятельность </w:t>
      </w:r>
      <w:r w:rsidRPr="002C598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пециализированного структурного образовательного подразделения</w:t>
      </w:r>
      <w:r w:rsidRPr="002C598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сольства России в Египте средней общеобразовательной школы</w:t>
      </w:r>
      <w:r w:rsidRPr="002C5981">
        <w:rPr>
          <w:rFonts w:ascii="Times New Roman" w:hAnsi="Times New Roman" w:cs="Times New Roman"/>
          <w:sz w:val="24"/>
          <w:szCs w:val="24"/>
        </w:rPr>
        <w:t xml:space="preserve"> с углубленным изучением иностранного языка</w:t>
      </w:r>
      <w:r>
        <w:rPr>
          <w:rFonts w:ascii="Times New Roman" w:hAnsi="Times New Roman" w:cs="Times New Roman"/>
          <w:sz w:val="24"/>
          <w:szCs w:val="24"/>
        </w:rPr>
        <w:t xml:space="preserve"> (далее Школа)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разработано в соответствии 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с: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■ Законом Российской Федерации от 29.12.2012 № 273-ФЭ «Об образовании в Российской Федерации»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(статьями 15,16,17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C5981" w:rsidRPr="002C5981" w:rsidRDefault="0067652A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■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Порядком организации и осуществления образовательной деятельности по основным </w:t>
      </w:r>
      <w:r w:rsidR="0013076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бщеобразовательным программам —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30.08.2013 № 1015.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Освоение образовательной программы, в том числе отдельной части или всего объема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Промежуточная аттестация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оценочная процедура, направленная на определение уровня освоения образовательной программы учебного предмета.</w:t>
      </w:r>
    </w:p>
    <w:p w:rsidR="002563B1" w:rsidRDefault="002563B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определяет порядок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ведения промежуточной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аттестации обучающихся, получающих общее образование в форме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заочного,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самообразования. </w:t>
      </w:r>
    </w:p>
    <w:p w:rsidR="002C5981" w:rsidRPr="002C5981" w:rsidRDefault="002563B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принимается педагогическим советом Школы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утверждается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директором, согласовывается с руководителем </w:t>
      </w:r>
      <w:r w:rsidR="00EA344B">
        <w:rPr>
          <w:rFonts w:ascii="Times New Roman" w:eastAsia="Times New Roman" w:hAnsi="Times New Roman" w:cs="Times New Roman"/>
          <w:color w:val="000000"/>
          <w:sz w:val="24"/>
          <w:szCs w:val="24"/>
        </w:rPr>
        <w:t>загранучреждения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2563B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 принимается на неопределенный срок. Изменения и дополнения принимаются в составе новой редакции Положения педагогическим советом Школы и утверждаются директор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B7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по согласованию с руководством Посольства.</w:t>
      </w:r>
    </w:p>
    <w:p w:rsidR="002C5981" w:rsidRDefault="006C1D2F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477C4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проведение консультаций по учебным предметам для обучающихся заочной формы обучения </w:t>
      </w:r>
      <w:r w:rsidR="001F2E03">
        <w:rPr>
          <w:rFonts w:ascii="Times New Roman" w:eastAsia="Times New Roman" w:hAnsi="Times New Roman" w:cs="Times New Roman"/>
          <w:color w:val="000000"/>
          <w:sz w:val="24"/>
          <w:szCs w:val="24"/>
        </w:rPr>
        <w:t>и фактические расходы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="00440528" w:rsidRP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договором о </w:t>
      </w:r>
      <w:r w:rsidR="00AB7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возмещении затрат Посольству </w:t>
      </w:r>
      <w:r w:rsidR="001F2E03">
        <w:rPr>
          <w:rFonts w:ascii="Times New Roman" w:hAnsi="Times New Roman" w:cs="Times New Roman"/>
          <w:sz w:val="24"/>
          <w:szCs w:val="24"/>
        </w:rPr>
        <w:t>производится</w:t>
      </w:r>
      <w:r w:rsidR="00E477C4">
        <w:rPr>
          <w:rFonts w:ascii="Times New Roman" w:hAnsi="Times New Roman" w:cs="Times New Roman"/>
          <w:sz w:val="24"/>
          <w:szCs w:val="24"/>
        </w:rPr>
        <w:t xml:space="preserve"> через кассира Школы в бухгалтерию Посольства РФ в Египте.</w:t>
      </w:r>
      <w:r w:rsidR="00E477C4" w:rsidRPr="00E477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бесплатно на базе школы.</w:t>
      </w:r>
    </w:p>
    <w:p w:rsidR="006C1D2F" w:rsidRPr="002C5981" w:rsidRDefault="006C1D2F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1.8. К промежуточной и итоговой аттестации допускаются лица, постоянно и законн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проживающие на территории АРЕ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подтверждается документами при зачислении в школу.</w:t>
      </w:r>
      <w:r w:rsidR="00EA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Зачисление проводится в сроки, определяемые Школой по согласованию с руководителем загранучреждения.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733569" w:rsidRDefault="002563B1" w:rsidP="00EA344B">
      <w:pPr>
        <w:shd w:val="clear" w:color="auto" w:fill="FFFFFF"/>
        <w:spacing w:before="58"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Цели промежуточной</w:t>
      </w:r>
      <w:r w:rsidR="007A1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аттестации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Установление фактического уровня теоретических 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практических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 умений и навыков, обучающихся по предметам инвариантной части учебного плана и соотнесение этого уровня требованиям федерального государственного образова</w:t>
      </w:r>
      <w:r w:rsidR="007A110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стандарта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7A110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решения о переводе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условном переводе 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следующий класс обучающихся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заочно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формы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выдаче справок </w:t>
      </w:r>
      <w:r w:rsidR="00B12568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экстернам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о сдаче экзаменов по заявленным предметам</w:t>
      </w:r>
      <w:r w:rsidR="002C5981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Принятие 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 допуске лиц, освоивших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общеобразовательные программы к государственной итоговой аттестации.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C5981" w:rsidRPr="00733569" w:rsidRDefault="002C5981" w:rsidP="00EA344B">
      <w:pPr>
        <w:shd w:val="clear" w:color="auto" w:fill="FFFFFF"/>
        <w:spacing w:before="58"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Формы проведения пром</w:t>
      </w:r>
      <w:r w:rsidR="00B12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ежуточной и итоговой аттестации</w:t>
      </w:r>
    </w:p>
    <w:p w:rsid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Формами промежуточной аттестации для установления фактического уровня теоретических </w:t>
      </w:r>
      <w:r w:rsidR="006C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</w:t>
      </w:r>
      <w:r w:rsidR="006C1D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знаний, умений и навыков, обучающихся</w:t>
      </w:r>
      <w:r w:rsidR="00AB7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заочной формы образования </w:t>
      </w:r>
      <w:r w:rsidR="0028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экстернов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предметам инвариантной части учебного плана, являются:</w:t>
      </w:r>
    </w:p>
    <w:p w:rsidR="00E205E3" w:rsidRDefault="00B12568" w:rsidP="00E205E3">
      <w:pPr>
        <w:shd w:val="clear" w:color="auto" w:fill="FFFFFF"/>
        <w:spacing w:before="58" w:after="173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контрольная работа:</w:t>
      </w:r>
    </w:p>
    <w:p w:rsidR="00E205E3" w:rsidRDefault="00B12568" w:rsidP="00E205E3">
      <w:pPr>
        <w:shd w:val="clear" w:color="auto" w:fill="FFFFFF"/>
        <w:spacing w:before="58" w:after="173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контрольное тестирование.</w:t>
      </w:r>
    </w:p>
    <w:p w:rsidR="00E205E3" w:rsidRPr="002C5981" w:rsidRDefault="00E205E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09DC" w:rsidRDefault="00F009DC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Промежуточная аттестация обучающихся </w:t>
      </w:r>
      <w:r w:rsidR="0028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экстернов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согласно г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рафику промежуточной аттестации принятому на заседании педагогического совета.</w:t>
      </w:r>
    </w:p>
    <w:p w:rsidR="00F009DC" w:rsidRDefault="00F009DC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При проведении промежуточной аттестации обучающихся </w:t>
      </w:r>
      <w:r w:rsidR="002819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экстернов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используется пятибалльная система оценок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(минимальный балл –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2; максимальный балл</w:t>
      </w:r>
      <w:r w:rsidR="00B125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>5).</w:t>
      </w:r>
    </w:p>
    <w:p w:rsidR="002C5981" w:rsidRDefault="00E205E3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Допускается сочетание форм проведения промежуточной аттестации в рамках одного аттестационного мероприятия, при условии, что различные формы используются для оценки результатов освоения различных частей образовательной программы по соответствующему предмету.</w:t>
      </w:r>
    </w:p>
    <w:p w:rsidR="00DC21B1" w:rsidRDefault="00DC21B1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Конкретная форма проведения аттестационного испытания по каждому учебному предмету, устанавл</w:t>
      </w:r>
      <w:r w:rsidR="00F56A01">
        <w:rPr>
          <w:rFonts w:ascii="Times New Roman" w:eastAsia="Times New Roman" w:hAnsi="Times New Roman" w:cs="Times New Roman"/>
          <w:color w:val="000000"/>
          <w:sz w:val="24"/>
          <w:szCs w:val="24"/>
        </w:rPr>
        <w:t>ивается учителем этого предмета.</w:t>
      </w:r>
    </w:p>
    <w:p w:rsidR="00E205E3" w:rsidRDefault="00B12568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C1D2F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прохождения аттестации по уровням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(начального общего, основного общего образования) заявления подаются </w:t>
      </w:r>
      <w:r w:rsidR="00F260E7">
        <w:rPr>
          <w:rFonts w:ascii="Times New Roman" w:eastAsia="Times New Roman" w:hAnsi="Times New Roman" w:cs="Times New Roman"/>
          <w:color w:val="000000"/>
          <w:sz w:val="24"/>
          <w:szCs w:val="24"/>
        </w:rPr>
        <w:t>до 15 сентября текущего учебного года</w:t>
      </w:r>
      <w:r w:rsidR="00D91C53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26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Аттестация проводится в сроки, устанавливаемые Школой. Для проведения аттестации формируется комиссия, состав которой утверждается педагогическим советом Школы.</w:t>
      </w:r>
    </w:p>
    <w:p w:rsidR="00C63584" w:rsidRPr="002C5981" w:rsidRDefault="00C63584" w:rsidP="00C63584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прохождения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10-11 классов в форме самообразования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заявления подаются до 15 сентября текущего учебного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аттестации, состав комиссии определяются администрацией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утверждаются директором Школы.</w:t>
      </w:r>
    </w:p>
    <w:p w:rsidR="00C63584" w:rsidRPr="002C5981" w:rsidRDefault="00C63584" w:rsidP="00B1256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733569" w:rsidRDefault="002C5981" w:rsidP="00EA344B">
      <w:pPr>
        <w:shd w:val="clear" w:color="auto" w:fill="FFFFFF"/>
        <w:spacing w:before="58"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Сроки проведения </w:t>
      </w:r>
      <w:r w:rsidR="007E1A2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предоставления</w:t>
      </w:r>
      <w:r w:rsidR="005759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итогов </w:t>
      </w: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промежуточной аттестации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Школе установлена следующая периодичность прохождения промежуточной аттестации:</w:t>
      </w:r>
    </w:p>
    <w:p w:rsidR="00D91C53" w:rsidRPr="00D91C53" w:rsidRDefault="00D91C5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заочная</w:t>
      </w:r>
      <w:proofErr w:type="gramEnd"/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форма обучения</w:t>
      </w:r>
    </w:p>
    <w:p w:rsidR="00F34708" w:rsidRPr="00D73959" w:rsidRDefault="00F34708" w:rsidP="00F3470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для 1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декабрь (собеседование);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апрель (зачет);</w:t>
      </w:r>
    </w:p>
    <w:p w:rsidR="00AB7F04" w:rsidRDefault="00B12568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</w:t>
      </w:r>
      <w:r w:rsidR="00D91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 в течение учебного года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7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 </w:t>
      </w:r>
      <w:r w:rsidR="00F34708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аттестационным периодам</w:t>
      </w:r>
      <w:r w:rsidR="00AB7F0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3470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2568" w:rsidRDefault="00B12568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для 10-11 классов по полугодиям;</w:t>
      </w:r>
    </w:p>
    <w:p w:rsidR="00D91C53" w:rsidRDefault="00D91C5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семейная</w:t>
      </w:r>
      <w:proofErr w:type="gramEnd"/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форма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образования</w:t>
      </w:r>
    </w:p>
    <w:p w:rsidR="00F34708" w:rsidRPr="00D73959" w:rsidRDefault="00F34708" w:rsidP="00F34708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для 1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апрель (зачет);</w:t>
      </w:r>
    </w:p>
    <w:p w:rsidR="00D91C53" w:rsidRDefault="00B12568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931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292C">
        <w:rPr>
          <w:rFonts w:ascii="Times New Roman" w:eastAsia="Times New Roman" w:hAnsi="Times New Roman" w:cs="Times New Roman"/>
          <w:color w:val="000000"/>
          <w:sz w:val="24"/>
          <w:szCs w:val="24"/>
        </w:rPr>
        <w:t>для 2-8 классов два раза в год по полугодиям – декабрь, апрель</w:t>
      </w:r>
      <w:r w:rsidR="009313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5FF7" w:rsidRDefault="0093138C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4.2.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9-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классов проходят обучение в заочной форме, с целью контроля и коррекции их подготовки к </w:t>
      </w:r>
      <w:proofErr w:type="spellStart"/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proofErr w:type="spellEnd"/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Данные обучающиеся в обязательном порядке принимают участие в репетиционных экзаменах</w:t>
      </w:r>
      <w:r w:rsidR="005D5FF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проводимых как ФЦТ, так и Школой.</w:t>
      </w:r>
    </w:p>
    <w:p w:rsidR="002C5981" w:rsidRPr="008532FD" w:rsidRDefault="005D5FF7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Срок подачи заявления для прохождения промежуточной аттестации </w:t>
      </w:r>
      <w:r w:rsidR="00575924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текущего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 экстернами</w:t>
      </w:r>
      <w:r w:rsidR="00E20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семейной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и самообразования</w:t>
      </w:r>
      <w:r w:rsidR="002D3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592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распоряжением директор Школы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2FD" w:rsidRPr="00853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Документы</w:t>
      </w:r>
      <w:r w:rsidR="00575924" w:rsidRPr="008532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на данную форму образования в электронном варианте не принимаются.</w:t>
      </w:r>
    </w:p>
    <w:p w:rsidR="00C96D9A" w:rsidRDefault="005D5FF7" w:rsidP="00C96D9A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Сроки проведения промежуточной аттестации </w:t>
      </w:r>
      <w:r w:rsidR="00C96D9A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в форме 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заочного и экстернов </w:t>
      </w:r>
      <w:r w:rsidR="00C96D9A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образования, самообразования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изменены, е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>сли на то есть документально подтверждённые уважительные причины о невозможности прохождения аттестации в установленные сроки. Иные сроки проведения промежуточной аттестации конкретного обучающегося или экстерна устанавливаются распоряжением директора школы по согласованию с родителями (законными представителями)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данном случае аттестация проводитс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только на территории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0F0F57" w:rsidRPr="002C5981" w:rsidRDefault="005D5FF7" w:rsidP="000F0F57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 обучающегося заочн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формы обучения и (или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>) его п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редставителя, право на ко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нсультацию перед аттестационным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испытанием не будет использовано обучающимся, представитель обучающегося обязан проинформировать об этом заместителя директора по </w:t>
      </w:r>
      <w:proofErr w:type="spellStart"/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>УВР</w:t>
      </w:r>
      <w:proofErr w:type="spellEnd"/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позднее</w:t>
      </w:r>
      <w:r w:rsidR="00DF4481">
        <w:rPr>
          <w:rFonts w:ascii="Times New Roman" w:eastAsia="Times New Roman" w:hAnsi="Times New Roman" w:cs="Times New Roman"/>
          <w:color w:val="000000"/>
          <w:sz w:val="24"/>
          <w:szCs w:val="24"/>
        </w:rPr>
        <w:t>, чем за неделю до согласованного срока консул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ьтации. </w:t>
      </w:r>
      <w:r w:rsid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произведённая по</w:t>
      </w:r>
      <w:r w:rsidR="000F0F5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</w:t>
      </w:r>
      <w:r w:rsidR="00CC5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возмещении затрат</w:t>
      </w:r>
      <w:r w:rsidR="00A7396D">
        <w:rPr>
          <w:rFonts w:ascii="Times New Roman" w:hAnsi="Times New Roman" w:cs="Times New Roman"/>
          <w:sz w:val="24"/>
          <w:szCs w:val="24"/>
        </w:rPr>
        <w:t>,</w:t>
      </w:r>
      <w:r w:rsidR="00D73959">
        <w:rPr>
          <w:rFonts w:ascii="Times New Roman" w:hAnsi="Times New Roman" w:cs="Times New Roman"/>
          <w:sz w:val="24"/>
          <w:szCs w:val="24"/>
        </w:rPr>
        <w:t xml:space="preserve"> не пересчитывается и не возвращае</w:t>
      </w:r>
      <w:r w:rsidR="000F0F57">
        <w:rPr>
          <w:rFonts w:ascii="Times New Roman" w:hAnsi="Times New Roman" w:cs="Times New Roman"/>
          <w:sz w:val="24"/>
          <w:szCs w:val="24"/>
        </w:rPr>
        <w:t>тся.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733569" w:rsidRDefault="002C5981" w:rsidP="00EA344B">
      <w:pPr>
        <w:shd w:val="clear" w:color="auto" w:fill="FFFFFF"/>
        <w:spacing w:before="58"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Требования к материалам для проведения пром</w:t>
      </w:r>
      <w:r w:rsidR="005873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ежуточной и итоговой аттестации</w:t>
      </w:r>
    </w:p>
    <w:p w:rsidR="00A7396D" w:rsidRDefault="0058735D" w:rsidP="00A7396D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Учитель- предметник при составлении контрольных тестов имеет право: </w:t>
      </w:r>
    </w:p>
    <w:p w:rsidR="00A7396D" w:rsidRDefault="0058735D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все учебные пособия, входящие в учебно-методический комплект, обозначенный в его рабочей программе;</w:t>
      </w:r>
    </w:p>
    <w:p w:rsidR="00A7396D" w:rsidRDefault="0058735D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A739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давать педагогические рекомендации обучающимся и их родителям (законным представителям) на консультациях по методике освоения минимальных требований к уровню подготовки по предмету.</w:t>
      </w:r>
    </w:p>
    <w:p w:rsidR="002C5981" w:rsidRPr="002C5981" w:rsidRDefault="00A7396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Контрольно-измерительные материалы для проведения промежуточной аттестации готовятся учителем по учебному предмету, в соответствии с требованиями к результатам по каждому периоду обуч</w:t>
      </w:r>
      <w:r w:rsidR="005D5FF7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Содержание контрольно-измерительных материалов должно соответствовать требованиям государственного образовательного стандарта, учебной программе.</w:t>
      </w:r>
    </w:p>
    <w:p w:rsidR="002C5981" w:rsidRPr="002C5981" w:rsidRDefault="00A7396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Контрольно-измерительные материалы проходят экспертизу качества на методическом совете школы и последующую корректировку. Контрольно-измерительные материалы сдаются на хранение директору ш</w:t>
      </w:r>
      <w:r w:rsidR="00733569"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не позднее, чем за 1 месяц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начала аттестации.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733569" w:rsidRDefault="002C5981" w:rsidP="00EA344B">
      <w:pPr>
        <w:shd w:val="clear" w:color="auto" w:fill="FFFFFF"/>
        <w:spacing w:before="58"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Порядок пров</w:t>
      </w:r>
      <w:r w:rsidR="005873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едения промежуточной аттестации</w:t>
      </w:r>
    </w:p>
    <w:p w:rsidR="006B7E59" w:rsidRDefault="006B7E59" w:rsidP="006B7E59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периоды между промежуточными аттестациями организуются консультации в сроки, определяемые администрацией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исходя из возможностей штатного расписания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График консультаций размещается на официальном сайте школы в соответствующем разделе.</w:t>
      </w:r>
    </w:p>
    <w:p w:rsidR="002C5981" w:rsidRPr="002C5981" w:rsidRDefault="006B7E59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Промежуточная аттестация проводится в соответствии с расписанием, утверждаемым директором школы.</w:t>
      </w:r>
    </w:p>
    <w:p w:rsidR="00DC21B1" w:rsidRDefault="00DC21B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Количество аттестационных испытаний при промежуточной аттестации обучающихся соответствуют количеству учебных предметов Учебного плана Школы.</w:t>
      </w:r>
    </w:p>
    <w:p w:rsidR="00DC21B1" w:rsidRDefault="00DC21B1" w:rsidP="00DC21B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За организацию и проведение промежуточной аттестации обучающихся заочного, 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экстернов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семейного обучения и самообразования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заместитель директора по учеб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ной работе, назначенный распоряжением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школы.</w:t>
      </w:r>
    </w:p>
    <w:p w:rsidR="00380EFF" w:rsidRDefault="00380EFF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Для организации промежуточной аттестации обучающихся решением директ</w:t>
      </w:r>
      <w:r w:rsidR="00964509">
        <w:rPr>
          <w:rFonts w:ascii="Times New Roman" w:eastAsia="Times New Roman" w:hAnsi="Times New Roman" w:cs="Times New Roman"/>
          <w:color w:val="000000"/>
          <w:sz w:val="24"/>
          <w:szCs w:val="24"/>
        </w:rPr>
        <w:t>ора школы формируется комиссия.</w:t>
      </w:r>
    </w:p>
    <w:p w:rsidR="00380EFF" w:rsidRDefault="00380EFF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 В случае несогласия обучающегося, его родителей (законных представителей) с результатами промежуточной аттестации, обучающийся и его законные представители имеют право обратиться с заявлени</w:t>
      </w:r>
      <w:r w:rsidR="005D5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в Конфликтную комиссию Школы, </w:t>
      </w:r>
      <w:r w:rsidR="005D5FF7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сроки определяемые Школой.</w:t>
      </w:r>
    </w:p>
    <w:p w:rsidR="00380EFF" w:rsidRDefault="00380EFF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 При несогласии обучающегося, его родителей (законных представителей) с результатами промежуточной аттеста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ции, проводившейся в письменной форме, 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подают заявление на имя директора Школы и 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соответствующая аттестационная работа повторно о</w:t>
      </w:r>
      <w:r w:rsidR="007E1A2E">
        <w:rPr>
          <w:rFonts w:ascii="Times New Roman" w:eastAsia="Times New Roman" w:hAnsi="Times New Roman" w:cs="Times New Roman"/>
          <w:color w:val="000000"/>
          <w:sz w:val="24"/>
          <w:szCs w:val="24"/>
        </w:rPr>
        <w:t>ценивается экзаменационной комиссией под наблюдением Конфликтной комиссии</w:t>
      </w:r>
      <w:r w:rsidR="004405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1A2E" w:rsidRDefault="007E1A2E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="00A328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проведения промежуточной аттестации обучающихся </w:t>
      </w:r>
      <w:r w:rsidR="00CC5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1-9 классов </w:t>
      </w:r>
      <w:r w:rsidR="00A32822">
        <w:rPr>
          <w:rFonts w:ascii="Times New Roman" w:eastAsia="Times New Roman" w:hAnsi="Times New Roman" w:cs="Times New Roman"/>
          <w:color w:val="000000"/>
          <w:sz w:val="24"/>
          <w:szCs w:val="24"/>
        </w:rPr>
        <w:t>в удалённых от Каира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82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центрах, действующих на законных основаниях в стране пребывания, возможна организация выездных экзаменационных комиссий по</w:t>
      </w:r>
      <w:r w:rsidR="00CC5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просьбе родителей</w:t>
      </w:r>
      <w:r w:rsidR="0087483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C5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822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согласованию со Школой и с разрешения руководителя загранучреждения.</w:t>
      </w:r>
    </w:p>
    <w:p w:rsidR="005D5FF7" w:rsidRDefault="005D5FF7" w:rsidP="0058735D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6.9. Консультации, обсуждения и анализ работ промежуточной аттестации обучающихся и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экстернов по телефону не проводятся. Собеседования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учителем-предметником обучающихся и экстернов, а также их родителей или законных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представителей, проводятся на </w:t>
      </w:r>
      <w:r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Школы в установленные сроки и в присутствии ответственного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от администрации школы. Обучающийся или его родители (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законные представители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заранее </w:t>
      </w:r>
      <w:r w:rsidR="003B12DE" w:rsidRPr="00D73959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 на имя директора Школы заявление с просьбой об этом.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Ксерокопирование работ не производится, работы на руки не выдаются.</w:t>
      </w:r>
    </w:p>
    <w:p w:rsidR="00C63584" w:rsidRDefault="00C63584" w:rsidP="00EA344B">
      <w:pPr>
        <w:shd w:val="clear" w:color="auto" w:fill="FFFFFF"/>
        <w:spacing w:before="58"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5981" w:rsidRDefault="002C5981" w:rsidP="00EA344B">
      <w:pPr>
        <w:shd w:val="clear" w:color="auto" w:fill="FFFFFF"/>
        <w:spacing w:before="58"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="00DC21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 подведения итогов а</w:t>
      </w:r>
      <w:r w:rsid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ттестации обучающихся </w:t>
      </w:r>
      <w:r w:rsidR="00733569"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заочно</w:t>
      </w:r>
      <w:r w:rsidR="005873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 формы</w:t>
      </w:r>
      <w:r w:rsidR="00733569" w:rsidRPr="007335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семейного образования и самообразования</w:t>
      </w:r>
    </w:p>
    <w:p w:rsidR="00733569" w:rsidRPr="00733569" w:rsidRDefault="00733569" w:rsidP="00733569">
      <w:pPr>
        <w:shd w:val="clear" w:color="auto" w:fill="FFFFFF"/>
        <w:spacing w:before="58" w:after="173" w:line="240" w:lineRule="atLeast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7.1. Проверка работ по промежуточной аттестации осуществляется учителем по соответствующему пр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едмету в присутствии ассистента, согласно  критериям по каждому учебному предмету.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7.2. Результаты промежуточной аттестации оцениваются по пятибалльной системе.</w:t>
      </w:r>
    </w:p>
    <w:p w:rsid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7.3. Промежуточная аттестация считается пройденной в случае, если по всем предметам инвариант</w:t>
      </w:r>
      <w:r w:rsidR="0058735D">
        <w:rPr>
          <w:rFonts w:ascii="Times New Roman" w:eastAsia="Times New Roman" w:hAnsi="Times New Roman" w:cs="Times New Roman"/>
          <w:color w:val="000000"/>
          <w:sz w:val="24"/>
          <w:szCs w:val="24"/>
        </w:rPr>
        <w:t>ной части учебного плана обучающийся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 отметку не ниже удовлетворительной.</w:t>
      </w:r>
    </w:p>
    <w:p w:rsidR="003B12DE" w:rsidRPr="009A65B9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выставлении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обучающимся заочной формы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годовых отметок учитывается следующее:</w:t>
      </w:r>
    </w:p>
    <w:p w:rsidR="003B12DE" w:rsidRPr="009A65B9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двух неудовлетворительных отметок годовая аттестация считается не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12DE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пройденной;</w:t>
      </w:r>
    </w:p>
    <w:p w:rsidR="003B12DE" w:rsidRPr="009A65B9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–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одной неудовлетворительной отметки годовая отметка выставляется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«удовлетворительно»;</w:t>
      </w:r>
    </w:p>
    <w:p w:rsidR="001E4912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наличии спорной отметки учитель-предметник имеет право проанализировать и учесть при выставлении годовой отметки итоговые работы за первое и второе полугодия, а в выпускных классах отметки,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4912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за репетиционные и пробные</w:t>
      </w:r>
      <w:r w:rsid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экзамены;</w:t>
      </w:r>
    </w:p>
    <w:p w:rsidR="009A65B9" w:rsidRDefault="0058735D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случае несогласия с выставленной годовой отметкой</w:t>
      </w:r>
      <w:r w:rsid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, по желанию обучающегося, его родителя или законного представителя, возможна пересдач</w:t>
      </w:r>
      <w:r w:rsidR="008532FD">
        <w:rPr>
          <w:rFonts w:ascii="Times New Roman" w:eastAsia="Times New Roman" w:hAnsi="Times New Roman" w:cs="Times New Roman"/>
          <w:color w:val="000000"/>
          <w:sz w:val="24"/>
          <w:szCs w:val="24"/>
        </w:rPr>
        <w:t>а в дополнительные сроки и формах определяемых Школой и на её территории.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 Обучающиеся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заочной формы обучения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прошедшие промежуточную аттестацию и не имеющие академическую задолженность, переводятся в следую</w:t>
      </w:r>
      <w:r w:rsidR="00733569"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класс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Неудовлетворительные результаты промежуточной аттестации по одному или нескольким предметам 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плана у обучающихся заочной формы</w:t>
      </w:r>
      <w:r w:rsidR="00B51EC3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признаются академической задолженностью.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Обучающиеся</w:t>
      </w:r>
      <w:r w:rsidR="001E4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заочной формы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имеющие академическую задолженность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более чем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двум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переводятся в следу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щий класс</w:t>
      </w:r>
      <w:r w:rsidR="006B7E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условно с последующей ликвидацией задолженности.</w:t>
      </w:r>
    </w:p>
    <w:p w:rsidR="00C32D7B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7.8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Обучающиеся, имеющие академическую задолженность, вправе</w:t>
      </w:r>
      <w:r w:rsidR="00032A3B" w:rsidRP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2A3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образования академической задолженности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пройти промежуточную аттестацию по соответствующим учебному пр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едмету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более двух раз в сроки, определяемые Школой, осуществляющей образовательную деят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ельность</w:t>
      </w:r>
      <w:r w:rsidR="0007367D" w:rsidRPr="00073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367D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её территории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указанный период не включаются время болезни обучающегося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7.9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r w:rsidR="00B51EC3" w:rsidRP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>(Согласно п.10 ст.58 ФЗ №273 «</w:t>
      </w:r>
      <w:r w:rsidR="00B51EC3" w:rsidRPr="00DB10F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2C5981" w:rsidRPr="002C5981" w:rsidRDefault="003B12DE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7.10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 К государственной итоговой аттестации допускается обучающийся,</w:t>
      </w:r>
      <w:r w:rsidR="00B51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имеющий академической задолженности и в полном объеме выполнивший учебный план или индивидуальный учебный план</w:t>
      </w:r>
      <w:r w:rsidR="0003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уровня образования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 иное не установлено порядком проведения государственной итоговой аттестации по соответствующим образовательным программам.</w:t>
      </w:r>
      <w:r w:rsidR="00BA3507" w:rsidRPr="00BA3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Успешное прохождение промежуточной аттестации по всем предметам Учебного плана является необходимым условием для допуска к государственной итоговой аттестации. </w:t>
      </w:r>
      <w:r w:rsidR="00BA3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 допуске к </w:t>
      </w:r>
      <w:proofErr w:type="spellStart"/>
      <w:r w:rsidR="00BA3507"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proofErr w:type="spellEnd"/>
      <w:r w:rsidR="00BA35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педагогический совет Школы.</w:t>
      </w:r>
      <w:r w:rsidR="00644B41" w:rsidRPr="00644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4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успешной сдаче </w:t>
      </w:r>
      <w:proofErr w:type="spellStart"/>
      <w:r w:rsidR="00644B41"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  <w:proofErr w:type="spellEnd"/>
      <w:r w:rsidR="00644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обучающийся получает документ установленного образца.</w:t>
      </w:r>
    </w:p>
    <w:p w:rsidR="00EA344B" w:rsidRPr="002C5981" w:rsidRDefault="003B12DE" w:rsidP="00EA344B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</w:t>
      </w:r>
      <w:r w:rsidR="00644B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96D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A344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</w:t>
      </w:r>
      <w:r w:rsidR="00EA34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получают справку установленного образца. В дальнейшем такие обучающиеся</w:t>
      </w:r>
      <w:r w:rsidR="00EA344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2C5981" w:rsidRPr="00B51EC3" w:rsidRDefault="00B51EC3" w:rsidP="00EA344B">
      <w:pPr>
        <w:shd w:val="clear" w:color="auto" w:fill="FFFFFF"/>
        <w:spacing w:before="58"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</w:t>
      </w:r>
      <w:r w:rsidR="002C5981" w:rsidRPr="00B51E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Права и ответственность Школы по орган</w:t>
      </w:r>
      <w:r w:rsidR="0067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изации промежуточной аттестации</w:t>
      </w:r>
    </w:p>
    <w:p w:rsidR="002C5981" w:rsidRPr="002C5981" w:rsidRDefault="00B51EC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Школа 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организацию и проведение промежуточной аттестации.</w:t>
      </w:r>
    </w:p>
    <w:p w:rsidR="002C5981" w:rsidRPr="002C5981" w:rsidRDefault="00B51EC3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Школа 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консультации для обучающихся заочно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формы обучения (из расчёта 10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от 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учебного плана Школы) по отдельному Учебно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му плану заочной формы обучения</w:t>
      </w:r>
      <w:r w:rsid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>, составленному на текущий учебный год</w:t>
      </w:r>
      <w:r w:rsidR="00EA34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09B3" w:rsidRPr="002C5981" w:rsidRDefault="00FE09B3" w:rsidP="00FE09B3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E09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не несет ответственность за обучение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экстерна и не проводит с ним </w:t>
      </w: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занятий.</w:t>
      </w:r>
    </w:p>
    <w:p w:rsidR="002C5981" w:rsidRPr="002C5981" w:rsidRDefault="002C5981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981" w:rsidRPr="00FE09B3" w:rsidRDefault="0089765F" w:rsidP="00EA344B">
      <w:pPr>
        <w:shd w:val="clear" w:color="auto" w:fill="FFFFFF"/>
        <w:spacing w:before="58" w:after="1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2C5981" w:rsidRPr="00FE09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Делопроизводство</w:t>
      </w:r>
    </w:p>
    <w:p w:rsidR="002C5981" w:rsidRPr="002C5981" w:rsidRDefault="0089765F" w:rsidP="002C5981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Документация по аттестации обучающихся заочной формы и экстернов семейной формы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самообразования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проходящих промежуточную атте</w:t>
      </w:r>
      <w:r w:rsidR="000F0F57"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стацию</w:t>
      </w:r>
      <w:r w:rsidR="002C5981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выделяется в отдельное делопроизводство.</w:t>
      </w:r>
    </w:p>
    <w:p w:rsidR="00C32D7B" w:rsidRDefault="0089765F" w:rsidP="00C32D7B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D54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Результаты </w:t>
      </w:r>
      <w:r w:rsidR="009829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промежуточной</w:t>
      </w:r>
      <w:r w:rsidR="00CC5E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5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годовой </w:t>
      </w:r>
      <w:r w:rsidR="00D545E8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аттестаций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заочной формы обучения 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фиксируются в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доводятся до сведения обучающихся и их родителей (законных представителей)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семейной формы обучения и самообразования в ведомости установленного образца. </w:t>
      </w:r>
      <w:r w:rsidR="00C32D7B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годовой промежуточной аттестации у</w:t>
      </w:r>
      <w:r w:rsidR="0007367D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заочной формы </w:t>
      </w:r>
      <w:r w:rsidR="00C32D7B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заносятся в </w:t>
      </w:r>
      <w:r w:rsidR="0007367D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их личное дело</w:t>
      </w:r>
      <w:r w:rsidR="00C32D7B" w:rsidRPr="009A65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32D7B"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5E03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кстернам, получающим образование в семейной форме и экстернам самообразования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(родителям или законным представителям</w:t>
      </w:r>
      <w:r w:rsidR="00FD18C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руководителям образовательных центров 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просьбе вышеназванных) 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выдаётся справка установленного образца, где выставляются о</w:t>
      </w:r>
      <w:r w:rsidR="0067652A">
        <w:rPr>
          <w:rFonts w:ascii="Times New Roman" w:eastAsia="Times New Roman" w:hAnsi="Times New Roman" w:cs="Times New Roman"/>
          <w:color w:val="000000"/>
          <w:sz w:val="24"/>
          <w:szCs w:val="24"/>
        </w:rPr>
        <w:t>тметки полученные на аттестации</w:t>
      </w:r>
      <w:r w:rsidR="00C32D7B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и неудовлетворительные.</w:t>
      </w:r>
    </w:p>
    <w:p w:rsidR="00C32D7B" w:rsidRDefault="00C32D7B" w:rsidP="00C32D7B">
      <w:pPr>
        <w:shd w:val="clear" w:color="auto" w:fill="FFFFFF"/>
        <w:spacing w:before="58" w:after="17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9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Записи должны производится только ручкой, без исправлений. Результаты аттестации в обязательном порядке доводятся до сведения родителей (законных представителей) несовершеннолетних обучающихся.</w:t>
      </w:r>
    </w:p>
    <w:p w:rsidR="002C5981" w:rsidRPr="0087483C" w:rsidRDefault="002C5981">
      <w:pPr>
        <w:rPr>
          <w:rFonts w:ascii="Times New Roman" w:hAnsi="Times New Roman" w:cs="Times New Roman"/>
          <w:sz w:val="32"/>
          <w:szCs w:val="32"/>
        </w:rPr>
      </w:pPr>
    </w:p>
    <w:sectPr w:rsidR="002C5981" w:rsidRPr="0087483C" w:rsidSect="0087483C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B33" w:rsidRDefault="00711B33" w:rsidP="0087483C">
      <w:pPr>
        <w:spacing w:after="0" w:line="240" w:lineRule="auto"/>
      </w:pPr>
      <w:r>
        <w:separator/>
      </w:r>
    </w:p>
  </w:endnote>
  <w:endnote w:type="continuationSeparator" w:id="0">
    <w:p w:rsidR="00711B33" w:rsidRDefault="00711B33" w:rsidP="0087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506881"/>
      <w:docPartObj>
        <w:docPartGallery w:val="Page Numbers (Bottom of Page)"/>
        <w:docPartUnique/>
      </w:docPartObj>
    </w:sdtPr>
    <w:sdtEndPr/>
    <w:sdtContent>
      <w:p w:rsidR="0087483C" w:rsidRDefault="0087483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41">
          <w:rPr>
            <w:noProof/>
          </w:rPr>
          <w:t>6</w:t>
        </w:r>
        <w:r>
          <w:fldChar w:fldCharType="end"/>
        </w:r>
      </w:p>
    </w:sdtContent>
  </w:sdt>
  <w:p w:rsidR="0087483C" w:rsidRDefault="008748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B33" w:rsidRDefault="00711B33" w:rsidP="0087483C">
      <w:pPr>
        <w:spacing w:after="0" w:line="240" w:lineRule="auto"/>
      </w:pPr>
      <w:r>
        <w:separator/>
      </w:r>
    </w:p>
  </w:footnote>
  <w:footnote w:type="continuationSeparator" w:id="0">
    <w:p w:rsidR="00711B33" w:rsidRDefault="00711B33" w:rsidP="00874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81"/>
    <w:rsid w:val="00032A3B"/>
    <w:rsid w:val="0007367D"/>
    <w:rsid w:val="000F0F57"/>
    <w:rsid w:val="001143F5"/>
    <w:rsid w:val="00130768"/>
    <w:rsid w:val="001E4912"/>
    <w:rsid w:val="001F2E03"/>
    <w:rsid w:val="002563B1"/>
    <w:rsid w:val="002819F6"/>
    <w:rsid w:val="002C5981"/>
    <w:rsid w:val="002D3A4A"/>
    <w:rsid w:val="00354065"/>
    <w:rsid w:val="00380EFF"/>
    <w:rsid w:val="003A0450"/>
    <w:rsid w:val="003B12DE"/>
    <w:rsid w:val="00440528"/>
    <w:rsid w:val="004A5999"/>
    <w:rsid w:val="00575924"/>
    <w:rsid w:val="0058735D"/>
    <w:rsid w:val="005D5FF7"/>
    <w:rsid w:val="00644B41"/>
    <w:rsid w:val="006461F3"/>
    <w:rsid w:val="0067652A"/>
    <w:rsid w:val="006B6D02"/>
    <w:rsid w:val="006B7E59"/>
    <w:rsid w:val="006C1D2F"/>
    <w:rsid w:val="00711B33"/>
    <w:rsid w:val="00733569"/>
    <w:rsid w:val="00753735"/>
    <w:rsid w:val="007A110D"/>
    <w:rsid w:val="007E1A2E"/>
    <w:rsid w:val="00801445"/>
    <w:rsid w:val="008532FD"/>
    <w:rsid w:val="0087483C"/>
    <w:rsid w:val="0089765F"/>
    <w:rsid w:val="008E6648"/>
    <w:rsid w:val="00902B71"/>
    <w:rsid w:val="0093138C"/>
    <w:rsid w:val="00964509"/>
    <w:rsid w:val="0098292C"/>
    <w:rsid w:val="0099460F"/>
    <w:rsid w:val="009A65B9"/>
    <w:rsid w:val="009D6147"/>
    <w:rsid w:val="00A32822"/>
    <w:rsid w:val="00A7396D"/>
    <w:rsid w:val="00AB7F04"/>
    <w:rsid w:val="00B12568"/>
    <w:rsid w:val="00B51EC3"/>
    <w:rsid w:val="00BA3507"/>
    <w:rsid w:val="00C32D7B"/>
    <w:rsid w:val="00C63584"/>
    <w:rsid w:val="00C96D9A"/>
    <w:rsid w:val="00CC5E03"/>
    <w:rsid w:val="00D545E8"/>
    <w:rsid w:val="00D555D0"/>
    <w:rsid w:val="00D73959"/>
    <w:rsid w:val="00D91C53"/>
    <w:rsid w:val="00DC21B1"/>
    <w:rsid w:val="00DF4481"/>
    <w:rsid w:val="00E205E3"/>
    <w:rsid w:val="00E477C4"/>
    <w:rsid w:val="00EA344B"/>
    <w:rsid w:val="00F009DC"/>
    <w:rsid w:val="00F260E7"/>
    <w:rsid w:val="00F26525"/>
    <w:rsid w:val="00F34708"/>
    <w:rsid w:val="00F56A01"/>
    <w:rsid w:val="00FD18CC"/>
    <w:rsid w:val="00FD31A4"/>
    <w:rsid w:val="00FD6671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F17B2-5722-4664-AAED-629D11D6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0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0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7F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87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83C"/>
  </w:style>
  <w:style w:type="paragraph" w:styleId="a8">
    <w:name w:val="footer"/>
    <w:basedOn w:val="a"/>
    <w:link w:val="a9"/>
    <w:uiPriority w:val="99"/>
    <w:unhideWhenUsed/>
    <w:rsid w:val="00874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Лаборант-1</dc:creator>
  <cp:keywords/>
  <dc:description/>
  <cp:lastModifiedBy>user</cp:lastModifiedBy>
  <cp:revision>21</cp:revision>
  <cp:lastPrinted>2018-11-05T20:56:00Z</cp:lastPrinted>
  <dcterms:created xsi:type="dcterms:W3CDTF">2018-11-05T20:12:00Z</dcterms:created>
  <dcterms:modified xsi:type="dcterms:W3CDTF">2019-09-16T20:03:00Z</dcterms:modified>
</cp:coreProperties>
</file>