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DF" w:rsidRPr="001E77E2" w:rsidRDefault="005E66DF" w:rsidP="005E6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6DF" w:rsidRPr="001E77E2" w:rsidRDefault="005E66DF" w:rsidP="005E66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77E2">
        <w:rPr>
          <w:rFonts w:ascii="Times New Roman" w:hAnsi="Times New Roman" w:cs="Times New Roman"/>
          <w:b/>
          <w:sz w:val="28"/>
          <w:szCs w:val="24"/>
        </w:rPr>
        <w:t>ОБРАЗЕЦ</w:t>
      </w:r>
    </w:p>
    <w:p w:rsidR="005E66DF" w:rsidRDefault="005E66DF" w:rsidP="005E66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77E2">
        <w:rPr>
          <w:rFonts w:ascii="Times New Roman" w:hAnsi="Times New Roman" w:cs="Times New Roman"/>
          <w:b/>
          <w:sz w:val="28"/>
          <w:szCs w:val="24"/>
        </w:rPr>
        <w:t>(примерная структура)</w:t>
      </w:r>
    </w:p>
    <w:p w:rsidR="00160DD5" w:rsidRPr="001E77E2" w:rsidRDefault="00160DD5" w:rsidP="005E66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контрольного теста по географии </w:t>
      </w:r>
      <w:r w:rsidR="00BA3BC7">
        <w:rPr>
          <w:rFonts w:ascii="Times New Roman" w:hAnsi="Times New Roman" w:cs="Times New Roman"/>
          <w:b/>
          <w:sz w:val="28"/>
          <w:szCs w:val="24"/>
        </w:rPr>
        <w:t>10</w:t>
      </w:r>
      <w:r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5E66DF" w:rsidRDefault="005E66DF" w:rsidP="005E66DF">
      <w:pPr>
        <w:pStyle w:val="a3"/>
        <w:jc w:val="center"/>
        <w:rPr>
          <w:rFonts w:ascii="Times New Roman" w:hAnsi="Times New Roman" w:cs="Times New Roman"/>
          <w:b/>
        </w:rPr>
      </w:pPr>
      <w:r w:rsidRPr="001E77E2">
        <w:rPr>
          <w:rFonts w:ascii="Times New Roman" w:hAnsi="Times New Roman" w:cs="Times New Roman"/>
          <w:b/>
        </w:rPr>
        <w:t>Критерии оценок:</w:t>
      </w:r>
    </w:p>
    <w:p w:rsidR="001E77E2" w:rsidRPr="001E77E2" w:rsidRDefault="001E77E2" w:rsidP="005E66DF">
      <w:pPr>
        <w:pStyle w:val="a3"/>
        <w:jc w:val="center"/>
        <w:rPr>
          <w:rFonts w:ascii="Times New Roman" w:hAnsi="Times New Roman" w:cs="Times New Roman"/>
          <w:b/>
        </w:rPr>
      </w:pPr>
    </w:p>
    <w:p w:rsidR="005E66DF" w:rsidRPr="001E77E2" w:rsidRDefault="001759D6" w:rsidP="005E66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E66DF" w:rsidRPr="001E77E2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</w:t>
      </w:r>
      <w:r w:rsidR="005E66DF" w:rsidRPr="001E77E2">
        <w:rPr>
          <w:rFonts w:ascii="Times New Roman" w:hAnsi="Times New Roman" w:cs="Times New Roman"/>
        </w:rPr>
        <w:t xml:space="preserve"> - оценка «5»</w:t>
      </w:r>
    </w:p>
    <w:p w:rsidR="005E66DF" w:rsidRPr="001E77E2" w:rsidRDefault="001759D6" w:rsidP="005E66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7-8</w:t>
      </w:r>
      <w:r w:rsidR="005E66DF" w:rsidRPr="001E77E2">
        <w:rPr>
          <w:rFonts w:ascii="Times New Roman" w:hAnsi="Times New Roman" w:cs="Times New Roman"/>
        </w:rPr>
        <w:t xml:space="preserve"> баллов – оценка «4»</w:t>
      </w:r>
    </w:p>
    <w:p w:rsidR="005E66DF" w:rsidRPr="001E77E2" w:rsidRDefault="001759D6" w:rsidP="005E66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5-6</w:t>
      </w:r>
      <w:r w:rsidR="005E66DF" w:rsidRPr="001E77E2">
        <w:rPr>
          <w:rFonts w:ascii="Times New Roman" w:hAnsi="Times New Roman" w:cs="Times New Roman"/>
        </w:rPr>
        <w:t xml:space="preserve"> баллов – оценка «3»</w:t>
      </w:r>
    </w:p>
    <w:p w:rsidR="005E66DF" w:rsidRPr="001E77E2" w:rsidRDefault="001759D6" w:rsidP="005E66D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4</w:t>
      </w:r>
      <w:r w:rsidR="005E66DF" w:rsidRPr="001E77E2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а</w:t>
      </w:r>
      <w:r w:rsidR="005E66DF" w:rsidRPr="001E77E2">
        <w:rPr>
          <w:rFonts w:ascii="Times New Roman" w:hAnsi="Times New Roman" w:cs="Times New Roman"/>
        </w:rPr>
        <w:t xml:space="preserve"> и меньше – оценка «2»</w:t>
      </w:r>
    </w:p>
    <w:p w:rsidR="001759D6" w:rsidRDefault="001759D6" w:rsidP="005E66D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59D6">
        <w:rPr>
          <w:rFonts w:ascii="Times New Roman" w:hAnsi="Times New Roman" w:cs="Times New Roman"/>
          <w:sz w:val="24"/>
          <w:szCs w:val="24"/>
        </w:rPr>
        <w:t xml:space="preserve">Структура теста </w:t>
      </w:r>
      <w:r>
        <w:rPr>
          <w:rFonts w:ascii="Times New Roman" w:hAnsi="Times New Roman" w:cs="Times New Roman"/>
          <w:sz w:val="24"/>
          <w:szCs w:val="24"/>
        </w:rPr>
        <w:t>приближе</w:t>
      </w:r>
      <w:r w:rsidR="001C7EEB">
        <w:rPr>
          <w:rFonts w:ascii="Times New Roman" w:hAnsi="Times New Roman" w:cs="Times New Roman"/>
          <w:sz w:val="24"/>
          <w:szCs w:val="24"/>
        </w:rPr>
        <w:t>на к структуре ВПР по географии;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961B0">
        <w:rPr>
          <w:rFonts w:ascii="Times New Roman" w:hAnsi="Times New Roman" w:cs="Times New Roman"/>
          <w:sz w:val="24"/>
          <w:szCs w:val="24"/>
        </w:rPr>
        <w:t xml:space="preserve"> контрольной работе содержатся 9</w:t>
      </w:r>
      <w:r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3A36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подобных заданиям ВПР, которые оцениваются в 1 балл</w:t>
      </w:r>
      <w:r w:rsidR="003A366D">
        <w:rPr>
          <w:rFonts w:ascii="Times New Roman" w:hAnsi="Times New Roman" w:cs="Times New Roman"/>
          <w:sz w:val="24"/>
          <w:szCs w:val="24"/>
        </w:rPr>
        <w:t xml:space="preserve"> (нумерация заданий сохранена</w:t>
      </w:r>
      <w:r w:rsidR="001C7EEB">
        <w:rPr>
          <w:rFonts w:ascii="Times New Roman" w:hAnsi="Times New Roman" w:cs="Times New Roman"/>
          <w:sz w:val="24"/>
          <w:szCs w:val="24"/>
        </w:rPr>
        <w:t>;</w:t>
      </w:r>
      <w:r w:rsidR="003A366D">
        <w:rPr>
          <w:rFonts w:ascii="Times New Roman" w:hAnsi="Times New Roman" w:cs="Times New Roman"/>
          <w:sz w:val="24"/>
          <w:szCs w:val="24"/>
        </w:rPr>
        <w:t xml:space="preserve"> содержание тестов будет соответствовать аттестационному периоду</w:t>
      </w:r>
      <w:r w:rsidR="001C7EEB">
        <w:rPr>
          <w:rFonts w:ascii="Times New Roman" w:hAnsi="Times New Roman" w:cs="Times New Roman"/>
          <w:sz w:val="24"/>
          <w:szCs w:val="24"/>
        </w:rPr>
        <w:t xml:space="preserve"> курса 10 класса</w:t>
      </w:r>
      <w:proofErr w:type="gramEnd"/>
    </w:p>
    <w:p w:rsidR="001759D6" w:rsidRPr="001759D6" w:rsidRDefault="001759D6" w:rsidP="005E6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рассчитана на 40 минут.</w:t>
      </w:r>
    </w:p>
    <w:p w:rsidR="005E66DF" w:rsidRDefault="005E66DF" w:rsidP="005E66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7E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выполнении заданий возможно использование атласа </w:t>
      </w:r>
      <w:r w:rsidR="00BA3BC7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1E77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</w:p>
    <w:p w:rsidR="00BA3BC7" w:rsidRDefault="00BA3BC7" w:rsidP="005E66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3BC7" w:rsidRPr="003A366D" w:rsidRDefault="00BA3BC7" w:rsidP="0047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6D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</w:t>
      </w:r>
    </w:p>
    <w:p w:rsidR="00BA3BC7" w:rsidRPr="003A366D" w:rsidRDefault="00BA3BC7" w:rsidP="003A366D">
      <w:pPr>
        <w:pStyle w:val="leftmargin"/>
        <w:spacing w:after="0" w:afterAutospacing="0"/>
      </w:pPr>
      <w:r w:rsidRPr="003A366D">
        <w:t>Расход электроэнергии на уличное освещение населённых пунктов зависит от времени, на которое его приходится включать в тёмное время суток. Запишите перечисленные города России в порядке увеличения продолжительности времени, на которое необходимо включать уличное освещение 1 ноября, начиная с города с наименьшей</w:t>
      </w:r>
      <w:r w:rsidR="001759D6" w:rsidRPr="003A366D">
        <w:t xml:space="preserve"> </w:t>
      </w:r>
      <w:r w:rsidRPr="003A366D">
        <w:t>продолжительностью этого времени.</w:t>
      </w:r>
    </w:p>
    <w:p w:rsidR="00BA3BC7" w:rsidRPr="003A366D" w:rsidRDefault="00BA3BC7" w:rsidP="003A366D">
      <w:pPr>
        <w:pStyle w:val="af3"/>
        <w:spacing w:before="0" w:beforeAutospacing="0" w:after="0" w:afterAutospacing="0"/>
        <w:ind w:left="1416"/>
      </w:pPr>
      <w:r w:rsidRPr="003A366D">
        <w:t> </w:t>
      </w:r>
      <w:r w:rsidR="001759D6" w:rsidRPr="003A366D">
        <w:t xml:space="preserve">1) </w:t>
      </w:r>
      <w:r w:rsidRPr="003A366D">
        <w:t>Тверь</w:t>
      </w:r>
    </w:p>
    <w:p w:rsidR="00BA3BC7" w:rsidRPr="003A366D" w:rsidRDefault="001759D6" w:rsidP="003A366D">
      <w:pPr>
        <w:pStyle w:val="leftmargin"/>
        <w:spacing w:before="0" w:beforeAutospacing="0" w:after="0" w:afterAutospacing="0"/>
        <w:ind w:left="1416"/>
      </w:pPr>
      <w:r w:rsidRPr="003A366D">
        <w:t xml:space="preserve">2) </w:t>
      </w:r>
      <w:r w:rsidR="00BA3BC7" w:rsidRPr="003A366D">
        <w:t>Петрозаводск</w:t>
      </w:r>
    </w:p>
    <w:p w:rsidR="00BA3BC7" w:rsidRPr="003A366D" w:rsidRDefault="001759D6" w:rsidP="003A366D">
      <w:pPr>
        <w:pStyle w:val="leftmargin"/>
        <w:spacing w:before="0" w:beforeAutospacing="0" w:after="0" w:afterAutospacing="0"/>
        <w:ind w:left="1416"/>
      </w:pPr>
      <w:r w:rsidRPr="003A366D">
        <w:t xml:space="preserve">3) </w:t>
      </w:r>
      <w:r w:rsidR="00BA3BC7" w:rsidRPr="003A366D">
        <w:t>Волгоград</w:t>
      </w:r>
    </w:p>
    <w:p w:rsidR="003A366D" w:rsidRDefault="003A366D" w:rsidP="003A366D">
      <w:pPr>
        <w:spacing w:after="0" w:line="240" w:lineRule="auto"/>
        <w:rPr>
          <w:rStyle w:val="probnums"/>
          <w:rFonts w:ascii="Times New Roman" w:hAnsi="Times New Roman" w:cs="Times New Roman"/>
          <w:b/>
          <w:bCs/>
          <w:sz w:val="24"/>
          <w:szCs w:val="24"/>
        </w:rPr>
      </w:pPr>
    </w:p>
    <w:p w:rsidR="00BA3BC7" w:rsidRPr="003A366D" w:rsidRDefault="00BA3BC7" w:rsidP="0047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6D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1759D6" w:rsidRPr="003A366D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2</w:t>
      </w:r>
    </w:p>
    <w:p w:rsidR="00BA3BC7" w:rsidRPr="003A366D" w:rsidRDefault="00BA3BC7" w:rsidP="003A366D">
      <w:pPr>
        <w:pStyle w:val="leftmargin"/>
        <w:spacing w:after="0" w:afterAutospacing="0"/>
      </w:pPr>
      <w:r w:rsidRPr="003A366D">
        <w:t xml:space="preserve">В Воронежской области ведутся подготовительные работы перед началом разработки крупнейшего месторождения медно-никелевых руд. </w:t>
      </w:r>
      <w:proofErr w:type="gramStart"/>
      <w:r w:rsidRPr="003A366D">
        <w:t>Карты</w:t>
      </w:r>
      <w:proofErr w:type="gramEnd"/>
      <w:r w:rsidRPr="003A366D">
        <w:t xml:space="preserve"> какого географического района России необходимо выбрать, чтобы найти информацию, необходимую для оценки возможных экологических последствий этих работ?</w:t>
      </w:r>
    </w:p>
    <w:p w:rsidR="003A366D" w:rsidRDefault="003A366D" w:rsidP="003A366D">
      <w:pPr>
        <w:spacing w:after="0" w:line="240" w:lineRule="auto"/>
        <w:rPr>
          <w:rStyle w:val="outernumber"/>
          <w:rFonts w:ascii="Times New Roman" w:hAnsi="Times New Roman" w:cs="Times New Roman"/>
          <w:b/>
          <w:bCs/>
          <w:sz w:val="24"/>
          <w:szCs w:val="24"/>
        </w:rPr>
      </w:pPr>
    </w:p>
    <w:p w:rsidR="003A366D" w:rsidRDefault="003A366D" w:rsidP="003A366D">
      <w:pPr>
        <w:spacing w:after="0" w:line="240" w:lineRule="auto"/>
        <w:rPr>
          <w:rStyle w:val="outernumber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outernumber"/>
          <w:rFonts w:ascii="Times New Roman" w:hAnsi="Times New Roman" w:cs="Times New Roman"/>
          <w:b/>
          <w:bCs/>
          <w:sz w:val="24"/>
          <w:szCs w:val="24"/>
        </w:rPr>
        <w:t>Ответ: ________________________________________________________________________</w:t>
      </w:r>
    </w:p>
    <w:p w:rsidR="003A366D" w:rsidRDefault="003A366D" w:rsidP="003A366D">
      <w:pPr>
        <w:spacing w:after="0" w:line="240" w:lineRule="auto"/>
        <w:rPr>
          <w:rStyle w:val="outernumber"/>
          <w:rFonts w:ascii="Times New Roman" w:hAnsi="Times New Roman" w:cs="Times New Roman"/>
          <w:b/>
          <w:bCs/>
          <w:sz w:val="24"/>
          <w:szCs w:val="24"/>
        </w:rPr>
      </w:pPr>
    </w:p>
    <w:p w:rsidR="00BA3BC7" w:rsidRDefault="00BA3BC7" w:rsidP="004709B3">
      <w:pPr>
        <w:spacing w:after="0" w:line="240" w:lineRule="auto"/>
        <w:jc w:val="center"/>
        <w:rPr>
          <w:rStyle w:val="probnums"/>
          <w:rFonts w:ascii="Times New Roman" w:hAnsi="Times New Roman" w:cs="Times New Roman"/>
          <w:b/>
          <w:bCs/>
          <w:sz w:val="24"/>
          <w:szCs w:val="24"/>
        </w:rPr>
      </w:pPr>
      <w:r w:rsidRPr="003A366D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3 </w:t>
      </w:r>
      <w:r w:rsidR="003A366D" w:rsidRPr="003A366D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– не выполняется</w:t>
      </w:r>
    </w:p>
    <w:p w:rsidR="003A366D" w:rsidRPr="003A366D" w:rsidRDefault="003A366D" w:rsidP="003A36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BC7" w:rsidRPr="003A366D" w:rsidRDefault="00BA3BC7" w:rsidP="0047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6D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4</w:t>
      </w:r>
    </w:p>
    <w:p w:rsidR="00BA3BC7" w:rsidRPr="003A366D" w:rsidRDefault="00BA3BC7" w:rsidP="003A366D">
      <w:pPr>
        <w:pStyle w:val="leftmargin"/>
        <w:spacing w:after="0" w:afterAutospacing="0"/>
      </w:pPr>
      <w:r w:rsidRPr="003A366D">
        <w:t xml:space="preserve">С антициклонами весной обычно связана ясная солнечная погода. Назовите один (любой) город из числа </w:t>
      </w:r>
      <w:proofErr w:type="gramStart"/>
      <w:r w:rsidRPr="003A366D">
        <w:t>показанных</w:t>
      </w:r>
      <w:proofErr w:type="gramEnd"/>
      <w:r w:rsidRPr="003A366D">
        <w:t xml:space="preserve"> на карте, погоду в котором 14 марта погоду будет определять антициклон.</w:t>
      </w:r>
    </w:p>
    <w:p w:rsidR="00BA3BC7" w:rsidRPr="003A366D" w:rsidRDefault="00BA3BC7" w:rsidP="003A366D">
      <w:pPr>
        <w:pStyle w:val="af3"/>
        <w:spacing w:after="0" w:afterAutospacing="0"/>
      </w:pPr>
      <w:r w:rsidRPr="003A366D">
        <w:rPr>
          <w:noProof/>
        </w:rPr>
        <w:lastRenderedPageBreak/>
        <w:drawing>
          <wp:inline distT="0" distB="0" distL="0" distR="0">
            <wp:extent cx="5362398" cy="4095750"/>
            <wp:effectExtent l="19050" t="0" r="0" b="0"/>
            <wp:docPr id="4" name="Рисунок 1" descr="https://geo-vpr.sdamgia.ru/get_file?id=3404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-vpr.sdamgia.ru/get_file?id=34045&amp;png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398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66D" w:rsidRDefault="003A366D" w:rsidP="003A366D">
      <w:pPr>
        <w:spacing w:after="0" w:line="240" w:lineRule="auto"/>
        <w:rPr>
          <w:rStyle w:val="outernumber"/>
          <w:rFonts w:ascii="Times New Roman" w:hAnsi="Times New Roman" w:cs="Times New Roman"/>
          <w:b/>
          <w:bCs/>
          <w:sz w:val="24"/>
          <w:szCs w:val="24"/>
        </w:rPr>
      </w:pPr>
    </w:p>
    <w:p w:rsidR="003A366D" w:rsidRPr="003A366D" w:rsidRDefault="003A366D" w:rsidP="003A366D">
      <w:pPr>
        <w:spacing w:after="0" w:line="240" w:lineRule="auto"/>
        <w:rPr>
          <w:rStyle w:val="outernumber"/>
          <w:rFonts w:ascii="Times New Roman" w:hAnsi="Times New Roman" w:cs="Times New Roman"/>
          <w:b/>
          <w:bCs/>
          <w:sz w:val="24"/>
          <w:szCs w:val="24"/>
        </w:rPr>
      </w:pPr>
      <w:r w:rsidRPr="003A366D">
        <w:rPr>
          <w:rStyle w:val="outernumber"/>
          <w:rFonts w:ascii="Times New Roman" w:hAnsi="Times New Roman" w:cs="Times New Roman"/>
          <w:b/>
          <w:bCs/>
          <w:sz w:val="24"/>
          <w:szCs w:val="24"/>
        </w:rPr>
        <w:t>Ответ ____________________________________</w:t>
      </w:r>
    </w:p>
    <w:p w:rsidR="003A366D" w:rsidRDefault="003A366D" w:rsidP="003A366D">
      <w:pPr>
        <w:spacing w:after="0" w:line="240" w:lineRule="auto"/>
        <w:rPr>
          <w:rStyle w:val="probnums"/>
          <w:rFonts w:ascii="Times New Roman" w:hAnsi="Times New Roman" w:cs="Times New Roman"/>
          <w:b/>
          <w:bCs/>
          <w:sz w:val="24"/>
          <w:szCs w:val="24"/>
        </w:rPr>
      </w:pPr>
    </w:p>
    <w:p w:rsidR="00BA3BC7" w:rsidRPr="003A366D" w:rsidRDefault="00BA3BC7" w:rsidP="0047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6D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5</w:t>
      </w:r>
    </w:p>
    <w:p w:rsidR="00BA3BC7" w:rsidRPr="003A366D" w:rsidRDefault="00BA3BC7" w:rsidP="003A366D">
      <w:pPr>
        <w:pStyle w:val="leftmargin"/>
        <w:spacing w:after="0" w:afterAutospacing="0"/>
      </w:pPr>
      <w:r w:rsidRPr="003A366D">
        <w:t>Михаил из Калининграда прослушал прогноз погоды по радио: «Завтра 14 апреля ожидается похолодание, пройдут дожди», но не услышал, для его ли города был составлен этот прогноз. С помощью карты определите, для какого из показанных на карте городов был составлен этот прогноз.</w:t>
      </w:r>
    </w:p>
    <w:p w:rsidR="00BA3BC7" w:rsidRPr="003A366D" w:rsidRDefault="00BA3BC7" w:rsidP="003A366D">
      <w:pPr>
        <w:pStyle w:val="af3"/>
        <w:spacing w:after="0" w:afterAutospacing="0"/>
      </w:pPr>
      <w:r w:rsidRPr="003A366D">
        <w:rPr>
          <w:noProof/>
        </w:rPr>
        <w:drawing>
          <wp:inline distT="0" distB="0" distL="0" distR="0">
            <wp:extent cx="4489450" cy="3429000"/>
            <wp:effectExtent l="19050" t="0" r="6350" b="0"/>
            <wp:docPr id="1" name="Рисунок 2" descr="https://geo-vpr.sdamgia.ru/get_file?id=339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o-vpr.sdamgia.ru/get_file?id=33997&amp;png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375" cy="343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66D" w:rsidRPr="003A366D" w:rsidRDefault="003A366D" w:rsidP="003A366D">
      <w:pPr>
        <w:pStyle w:val="af3"/>
        <w:spacing w:after="0" w:afterAutospacing="0"/>
      </w:pPr>
      <w:r w:rsidRPr="003A366D">
        <w:t>Ответ _________________________________________________</w:t>
      </w:r>
    </w:p>
    <w:p w:rsidR="003A366D" w:rsidRDefault="003A366D" w:rsidP="003A366D">
      <w:pPr>
        <w:spacing w:after="0" w:line="240" w:lineRule="auto"/>
        <w:rPr>
          <w:rStyle w:val="outernumber"/>
          <w:rFonts w:ascii="Times New Roman" w:hAnsi="Times New Roman" w:cs="Times New Roman"/>
          <w:b/>
          <w:bCs/>
          <w:sz w:val="24"/>
          <w:szCs w:val="24"/>
        </w:rPr>
      </w:pPr>
    </w:p>
    <w:p w:rsidR="00BA3BC7" w:rsidRPr="003A366D" w:rsidRDefault="00BA3BC7" w:rsidP="0047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6D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3A366D" w:rsidRPr="003A366D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6</w:t>
      </w:r>
    </w:p>
    <w:p w:rsidR="00BA3BC7" w:rsidRPr="003A366D" w:rsidRDefault="00BA3BC7" w:rsidP="003A366D">
      <w:pPr>
        <w:pStyle w:val="leftmargin"/>
        <w:spacing w:after="0" w:afterAutospacing="0"/>
      </w:pPr>
      <w:r w:rsidRPr="003A366D">
        <w:t>Потенциал российских регионов для развития туризма огромен. Каждый из них имеет рекреационные ресурсы, способные привлечь тысячи туристов из России и зарубежных стран. Определите субъект Российской Федерации по описанию его рекреационного потенциала.</w:t>
      </w:r>
    </w:p>
    <w:p w:rsidR="00BA3BC7" w:rsidRPr="003A366D" w:rsidRDefault="00BA3BC7" w:rsidP="003A366D">
      <w:pPr>
        <w:pStyle w:val="leftmargin"/>
        <w:spacing w:after="0" w:afterAutospacing="0"/>
      </w:pPr>
      <w:r w:rsidRPr="003A366D">
        <w:t>«Рекреационный потенциал этой республики в первую очередь определяется наличием на её территории очень красивых ледников и горных озёр Архыза. Курорт «Архыз» находится на высоте от 1440 и до 3300 м над уровнем моря. На курорте планируют построить новые гостиничные комплексы на 620 мест. Посёлок Архыз располагается в 200 км от аэропорта Минеральные Воды, от которого нетрудно добраться на автобусе до города Черкесска и станицы Зеленчукская, неподалёку от которой расположен горнолыжный курорт».</w:t>
      </w:r>
    </w:p>
    <w:p w:rsidR="003A366D" w:rsidRDefault="003A366D" w:rsidP="003A366D">
      <w:pPr>
        <w:spacing w:after="0" w:line="240" w:lineRule="auto"/>
        <w:rPr>
          <w:rStyle w:val="outernumber"/>
          <w:rFonts w:ascii="Times New Roman" w:hAnsi="Times New Roman" w:cs="Times New Roman"/>
          <w:b/>
          <w:bCs/>
          <w:sz w:val="24"/>
          <w:szCs w:val="24"/>
        </w:rPr>
      </w:pPr>
    </w:p>
    <w:p w:rsidR="003A366D" w:rsidRDefault="003A366D" w:rsidP="003A366D">
      <w:pPr>
        <w:spacing w:after="0" w:line="240" w:lineRule="auto"/>
        <w:rPr>
          <w:rStyle w:val="outernumber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outernumber"/>
          <w:rFonts w:ascii="Times New Roman" w:hAnsi="Times New Roman" w:cs="Times New Roman"/>
          <w:b/>
          <w:bCs/>
          <w:sz w:val="24"/>
          <w:szCs w:val="24"/>
        </w:rPr>
        <w:t>Ответ _______________________________________________________________________</w:t>
      </w:r>
    </w:p>
    <w:p w:rsidR="003A366D" w:rsidRDefault="00BA3BC7" w:rsidP="003A366D">
      <w:pPr>
        <w:spacing w:after="0" w:line="240" w:lineRule="auto"/>
        <w:rPr>
          <w:rStyle w:val="outernumber"/>
          <w:rFonts w:ascii="Times New Roman" w:hAnsi="Times New Roman" w:cs="Times New Roman"/>
          <w:b/>
          <w:bCs/>
          <w:sz w:val="24"/>
          <w:szCs w:val="24"/>
        </w:rPr>
      </w:pPr>
      <w:r w:rsidRPr="003A366D">
        <w:rPr>
          <w:rStyle w:val="outernumber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3BC7" w:rsidRPr="003A366D" w:rsidRDefault="00BA3BC7" w:rsidP="0047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6D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7</w:t>
      </w:r>
    </w:p>
    <w:p w:rsidR="00BA3BC7" w:rsidRPr="003A366D" w:rsidRDefault="00BA3BC7" w:rsidP="003A366D">
      <w:pPr>
        <w:pStyle w:val="leftmargin"/>
        <w:spacing w:after="0" w:afterAutospacing="0"/>
      </w:pPr>
      <w:r w:rsidRPr="003A366D">
        <w:t>Прямая трансляция футбольного матча из Москвы начнётся в 18 часов по московскому времени. Используя карту, определите, жителям каких из перечисленных ниже регионов будет необходимо включить свои телевизоры в 20 часов, чтобы посмотреть матч с начала. Запишите цифры, под которыми указаны эти регионы.</w:t>
      </w:r>
    </w:p>
    <w:p w:rsidR="00BA3BC7" w:rsidRPr="003A366D" w:rsidRDefault="00BA3BC7" w:rsidP="003A366D">
      <w:pPr>
        <w:pStyle w:val="af3"/>
        <w:spacing w:after="0" w:afterAutospacing="0"/>
      </w:pPr>
      <w:r w:rsidRPr="003A366D">
        <w:rPr>
          <w:noProof/>
        </w:rPr>
        <w:drawing>
          <wp:inline distT="0" distB="0" distL="0" distR="0">
            <wp:extent cx="4851100" cy="3705225"/>
            <wp:effectExtent l="19050" t="0" r="6650" b="0"/>
            <wp:docPr id="3" name="Рисунок 3" descr="https://geo-vpr.sdamgia.ru/get_file?id=3396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o-vpr.sdamgia.ru/get_file?id=33962&amp;png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1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BC7" w:rsidRPr="003A366D" w:rsidRDefault="00BA3BC7" w:rsidP="003A366D">
      <w:pPr>
        <w:pStyle w:val="leftmargin"/>
        <w:spacing w:before="0" w:beforeAutospacing="0" w:after="0" w:afterAutospacing="0"/>
        <w:ind w:left="708"/>
      </w:pPr>
      <w:r w:rsidRPr="003A366D">
        <w:t>1) Челябинская область</w:t>
      </w:r>
    </w:p>
    <w:p w:rsidR="00BA3BC7" w:rsidRPr="003A366D" w:rsidRDefault="00BA3BC7" w:rsidP="003A366D">
      <w:pPr>
        <w:pStyle w:val="leftmargin"/>
        <w:spacing w:before="0" w:beforeAutospacing="0" w:after="0" w:afterAutospacing="0"/>
        <w:ind w:left="708"/>
      </w:pPr>
      <w:r w:rsidRPr="003A366D">
        <w:t>2) Астраханская область</w:t>
      </w:r>
    </w:p>
    <w:p w:rsidR="00BA3BC7" w:rsidRPr="003A366D" w:rsidRDefault="00BA3BC7" w:rsidP="003A366D">
      <w:pPr>
        <w:pStyle w:val="leftmargin"/>
        <w:spacing w:before="0" w:beforeAutospacing="0" w:after="0" w:afterAutospacing="0"/>
        <w:ind w:left="708"/>
      </w:pPr>
      <w:r w:rsidRPr="003A366D">
        <w:t>3) Тюменская область</w:t>
      </w:r>
    </w:p>
    <w:p w:rsidR="00BA3BC7" w:rsidRPr="003A366D" w:rsidRDefault="00BA3BC7" w:rsidP="003A366D">
      <w:pPr>
        <w:pStyle w:val="leftmargin"/>
        <w:spacing w:before="0" w:beforeAutospacing="0" w:after="0" w:afterAutospacing="0"/>
        <w:ind w:left="708"/>
      </w:pPr>
      <w:r w:rsidRPr="003A366D">
        <w:t>4) Иркутская область</w:t>
      </w:r>
    </w:p>
    <w:p w:rsidR="00BA3BC7" w:rsidRPr="003A366D" w:rsidRDefault="00BA3BC7" w:rsidP="003A366D">
      <w:pPr>
        <w:pStyle w:val="leftmargin"/>
        <w:spacing w:before="0" w:beforeAutospacing="0" w:after="0" w:afterAutospacing="0"/>
        <w:ind w:left="708"/>
      </w:pPr>
      <w:r w:rsidRPr="003A366D">
        <w:t>5) Оренбургская область</w:t>
      </w:r>
    </w:p>
    <w:p w:rsidR="00BA3BC7" w:rsidRPr="003A366D" w:rsidRDefault="00BA3BC7" w:rsidP="003A366D">
      <w:pPr>
        <w:pStyle w:val="leftmargin"/>
        <w:spacing w:before="0" w:beforeAutospacing="0" w:after="0" w:afterAutospacing="0"/>
        <w:ind w:left="708"/>
      </w:pPr>
      <w:r w:rsidRPr="003A366D">
        <w:t>6) Республика Саха (Якутия)</w:t>
      </w:r>
    </w:p>
    <w:p w:rsidR="003A366D" w:rsidRDefault="003A366D" w:rsidP="003A366D">
      <w:pPr>
        <w:spacing w:after="0" w:line="240" w:lineRule="auto"/>
        <w:rPr>
          <w:rStyle w:val="probnums"/>
          <w:rFonts w:ascii="Times New Roman" w:hAnsi="Times New Roman" w:cs="Times New Roman"/>
          <w:b/>
          <w:bCs/>
          <w:sz w:val="24"/>
          <w:szCs w:val="24"/>
        </w:rPr>
      </w:pPr>
    </w:p>
    <w:p w:rsidR="00BA3BC7" w:rsidRPr="003A366D" w:rsidRDefault="00BA3BC7" w:rsidP="0047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6D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8</w:t>
      </w:r>
    </w:p>
    <w:p w:rsidR="00BA3BC7" w:rsidRPr="003A366D" w:rsidRDefault="00BA3BC7" w:rsidP="003A366D">
      <w:pPr>
        <w:pStyle w:val="leftmargin"/>
        <w:spacing w:after="0" w:afterAutospacing="0"/>
      </w:pPr>
      <w:r w:rsidRPr="003A366D">
        <w:t xml:space="preserve">Прочитайте приведённый ниже текст, в котором пропущен ряд слов (словосочетаний). Выберите из предлагаемого списка слова (словосочетания), которые необходимо вставить на </w:t>
      </w:r>
      <w:r w:rsidRPr="003A366D">
        <w:lastRenderedPageBreak/>
        <w:t>места пропусков, обозначенных буквами. Обратите внимание на то, что слов (словосочетаний) в списке больше, чем Вам потребуется для заполнения пропусков. Каждое слово (словосочетание) может быть использовано только один раз. Запишите в текст номера выбранных слов (словосочетаний).</w:t>
      </w:r>
    </w:p>
    <w:p w:rsidR="00BA3BC7" w:rsidRPr="003A366D" w:rsidRDefault="00BA3BC7" w:rsidP="003A366D">
      <w:pPr>
        <w:pStyle w:val="af3"/>
        <w:spacing w:after="0" w:afterAutospacing="0"/>
        <w:jc w:val="center"/>
      </w:pPr>
      <w:r w:rsidRPr="003A366D">
        <w:rPr>
          <w:b/>
          <w:bCs/>
        </w:rPr>
        <w:t>Географические особенности Швеции</w:t>
      </w:r>
    </w:p>
    <w:p w:rsidR="00BA3BC7" w:rsidRPr="003A366D" w:rsidRDefault="00BA3BC7" w:rsidP="003A366D">
      <w:pPr>
        <w:pStyle w:val="leftmargin"/>
        <w:spacing w:after="0" w:afterAutospacing="0"/>
        <w:rPr>
          <w:b/>
        </w:rPr>
      </w:pPr>
      <w:r w:rsidRPr="003A366D">
        <w:rPr>
          <w:b/>
        </w:rPr>
        <w:t xml:space="preserve">Швеция — одна из высокоразвитых европейских стран с очень высоким индексом развития человека. По форме правления — _____________(А). В Швеции климат умеренный; одним из основных климатообразующих факторов является _____________(Б) </w:t>
      </w:r>
      <w:proofErr w:type="spellStart"/>
      <w:r w:rsidRPr="003A366D">
        <w:rPr>
          <w:b/>
        </w:rPr>
        <w:t>Северо-Атлантическое</w:t>
      </w:r>
      <w:proofErr w:type="spellEnd"/>
      <w:r w:rsidRPr="003A366D">
        <w:rPr>
          <w:b/>
        </w:rPr>
        <w:t xml:space="preserve"> течение. Важными природными ресурсами являются лес и гидроэнергетический потенциал рек. Страна — крупный производитель и экспортёр _____________(В).</w:t>
      </w:r>
    </w:p>
    <w:p w:rsidR="00BA3BC7" w:rsidRPr="003A366D" w:rsidRDefault="00BA3BC7" w:rsidP="003A366D">
      <w:pPr>
        <w:pStyle w:val="af3"/>
        <w:spacing w:before="0" w:beforeAutospacing="0" w:after="0" w:afterAutospacing="0"/>
        <w:ind w:left="708"/>
      </w:pPr>
      <w:r w:rsidRPr="003A366D">
        <w:t> Список слов (словосочетаний):</w:t>
      </w:r>
    </w:p>
    <w:p w:rsidR="00BA3BC7" w:rsidRPr="003A366D" w:rsidRDefault="00BA3BC7" w:rsidP="003A366D">
      <w:pPr>
        <w:pStyle w:val="leftmargin"/>
        <w:spacing w:before="0" w:beforeAutospacing="0" w:after="0" w:afterAutospacing="0"/>
        <w:ind w:left="708"/>
      </w:pPr>
      <w:r w:rsidRPr="003A366D">
        <w:t>1) республика</w:t>
      </w:r>
    </w:p>
    <w:p w:rsidR="00BA3BC7" w:rsidRPr="003A366D" w:rsidRDefault="00BA3BC7" w:rsidP="003A366D">
      <w:pPr>
        <w:pStyle w:val="leftmargin"/>
        <w:spacing w:before="0" w:beforeAutospacing="0" w:after="0" w:afterAutospacing="0"/>
        <w:ind w:left="708"/>
      </w:pPr>
      <w:r w:rsidRPr="003A366D">
        <w:t>2) холодный</w:t>
      </w:r>
    </w:p>
    <w:p w:rsidR="00BA3BC7" w:rsidRPr="003A366D" w:rsidRDefault="00BA3BC7" w:rsidP="003A366D">
      <w:pPr>
        <w:pStyle w:val="leftmargin"/>
        <w:spacing w:before="0" w:beforeAutospacing="0" w:after="0" w:afterAutospacing="0"/>
        <w:ind w:left="708"/>
      </w:pPr>
      <w:r w:rsidRPr="003A366D">
        <w:t>3) железные руды</w:t>
      </w:r>
    </w:p>
    <w:p w:rsidR="00BA3BC7" w:rsidRPr="003A366D" w:rsidRDefault="00BA3BC7" w:rsidP="003A366D">
      <w:pPr>
        <w:pStyle w:val="leftmargin"/>
        <w:spacing w:before="0" w:beforeAutospacing="0" w:after="0" w:afterAutospacing="0"/>
        <w:ind w:left="708"/>
      </w:pPr>
      <w:r w:rsidRPr="003A366D">
        <w:t>4) монархия</w:t>
      </w:r>
    </w:p>
    <w:p w:rsidR="00BA3BC7" w:rsidRPr="003A366D" w:rsidRDefault="00BA3BC7" w:rsidP="003A366D">
      <w:pPr>
        <w:pStyle w:val="leftmargin"/>
        <w:spacing w:before="0" w:beforeAutospacing="0" w:after="0" w:afterAutospacing="0"/>
        <w:ind w:left="708"/>
      </w:pPr>
      <w:r w:rsidRPr="003A366D">
        <w:t>5) природный газ</w:t>
      </w:r>
    </w:p>
    <w:p w:rsidR="00BA3BC7" w:rsidRPr="003A366D" w:rsidRDefault="00BA3BC7" w:rsidP="003A366D">
      <w:pPr>
        <w:pStyle w:val="leftmargin"/>
        <w:spacing w:before="0" w:beforeAutospacing="0" w:after="0" w:afterAutospacing="0"/>
        <w:ind w:left="708"/>
      </w:pPr>
      <w:r w:rsidRPr="003A366D">
        <w:t>6) тёплый</w:t>
      </w:r>
    </w:p>
    <w:p w:rsidR="003A366D" w:rsidRDefault="003A366D" w:rsidP="003A366D">
      <w:pPr>
        <w:spacing w:after="0" w:line="240" w:lineRule="auto"/>
        <w:rPr>
          <w:rStyle w:val="outernumber"/>
          <w:rFonts w:ascii="Times New Roman" w:hAnsi="Times New Roman" w:cs="Times New Roman"/>
          <w:b/>
          <w:bCs/>
          <w:sz w:val="24"/>
          <w:szCs w:val="24"/>
        </w:rPr>
      </w:pPr>
    </w:p>
    <w:p w:rsidR="00BA3BC7" w:rsidRPr="003A366D" w:rsidRDefault="00BA3BC7" w:rsidP="0047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6D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9 </w:t>
      </w:r>
      <w:r w:rsidR="003A366D" w:rsidRPr="003A366D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 xml:space="preserve"> - не выполняется</w:t>
      </w:r>
    </w:p>
    <w:p w:rsidR="003A366D" w:rsidRDefault="003A366D" w:rsidP="003A366D">
      <w:pPr>
        <w:spacing w:after="0" w:line="240" w:lineRule="auto"/>
        <w:rPr>
          <w:rStyle w:val="outernumber"/>
          <w:rFonts w:ascii="Times New Roman" w:hAnsi="Times New Roman" w:cs="Times New Roman"/>
          <w:b/>
          <w:bCs/>
          <w:sz w:val="24"/>
          <w:szCs w:val="24"/>
        </w:rPr>
      </w:pPr>
    </w:p>
    <w:p w:rsidR="00BA3BC7" w:rsidRPr="003A366D" w:rsidRDefault="00BA3BC7" w:rsidP="0047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6D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10</w:t>
      </w:r>
    </w:p>
    <w:p w:rsidR="00BA3BC7" w:rsidRPr="003A366D" w:rsidRDefault="00BA3BC7" w:rsidP="003A366D">
      <w:pPr>
        <w:pStyle w:val="leftmargin"/>
        <w:spacing w:after="0" w:afterAutospacing="0"/>
      </w:pPr>
      <w:r w:rsidRPr="003A366D">
        <w:t>Марина включила радио, когда в выпуске новостей передавали сообщение о наводнении.</w:t>
      </w:r>
    </w:p>
    <w:p w:rsidR="00BA3BC7" w:rsidRPr="003A366D" w:rsidRDefault="00BA3BC7" w:rsidP="003A366D">
      <w:pPr>
        <w:pStyle w:val="af3"/>
        <w:spacing w:after="0" w:afterAutospacing="0"/>
      </w:pPr>
      <w:r w:rsidRPr="003A366D">
        <w:t> </w:t>
      </w:r>
      <w:r w:rsidR="003A366D" w:rsidRPr="003A366D">
        <w:t>«</w:t>
      </w:r>
      <w:r w:rsidRPr="003A366D">
        <w:t>Выход из берегов рек в центральных районах страны стал причиной гибели трёх и пропажи без вести как минимум 19 человек. В результате стихии почти 1,5 миллиона домов остались без водоснабжения в столице ст</w:t>
      </w:r>
      <w:r w:rsidR="003A366D" w:rsidRPr="003A366D">
        <w:t xml:space="preserve">раны Сантьяго и её окрестностях» </w:t>
      </w:r>
      <w:r w:rsidRPr="003A366D">
        <w:t> </w:t>
      </w:r>
    </w:p>
    <w:p w:rsidR="00BA3BC7" w:rsidRPr="003A366D" w:rsidRDefault="00BA3BC7" w:rsidP="003A366D">
      <w:pPr>
        <w:pStyle w:val="leftmargin"/>
        <w:spacing w:after="0" w:afterAutospacing="0"/>
      </w:pPr>
      <w:r w:rsidRPr="003A366D">
        <w:t>Марина не услышала начало сообщения и не поняла, в какой стране произошло стихийное</w:t>
      </w:r>
      <w:r w:rsidR="003A366D" w:rsidRPr="003A366D">
        <w:t xml:space="preserve"> </w:t>
      </w:r>
      <w:r w:rsidRPr="003A366D">
        <w:t>бедствие. Определите, о какой стране шла речь в сообщении.</w:t>
      </w:r>
    </w:p>
    <w:p w:rsidR="003A366D" w:rsidRPr="003A366D" w:rsidRDefault="003A366D" w:rsidP="003A366D">
      <w:pPr>
        <w:pStyle w:val="leftmargin"/>
        <w:spacing w:after="0" w:afterAutospacing="0"/>
      </w:pPr>
      <w:r w:rsidRPr="003A366D">
        <w:t>Ответ: ______________________________________________________________________</w:t>
      </w:r>
    </w:p>
    <w:p w:rsidR="003A366D" w:rsidRDefault="003A366D" w:rsidP="003A366D">
      <w:pPr>
        <w:spacing w:after="0" w:line="240" w:lineRule="auto"/>
        <w:rPr>
          <w:rStyle w:val="probnums"/>
          <w:rFonts w:ascii="Times New Roman" w:hAnsi="Times New Roman" w:cs="Times New Roman"/>
          <w:b/>
          <w:bCs/>
          <w:sz w:val="24"/>
          <w:szCs w:val="24"/>
        </w:rPr>
      </w:pPr>
    </w:p>
    <w:p w:rsidR="00BA3BC7" w:rsidRPr="003A366D" w:rsidRDefault="00BA3BC7" w:rsidP="00470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6D">
        <w:rPr>
          <w:rStyle w:val="probnums"/>
          <w:rFonts w:ascii="Times New Roman" w:hAnsi="Times New Roman" w:cs="Times New Roman"/>
          <w:b/>
          <w:bCs/>
          <w:sz w:val="24"/>
          <w:szCs w:val="24"/>
        </w:rPr>
        <w:t>Задание 11</w:t>
      </w:r>
    </w:p>
    <w:p w:rsidR="00BA3BC7" w:rsidRPr="003A366D" w:rsidRDefault="00BA3BC7" w:rsidP="003A366D">
      <w:pPr>
        <w:pStyle w:val="leftmargin"/>
        <w:spacing w:after="0" w:afterAutospacing="0"/>
      </w:pPr>
      <w:r w:rsidRPr="003A366D">
        <w:t>От уровня экономического развития страны зависят многие особенности её населения и хозяйства. Установите соответствие между страной и её характерной особенностью: к каждому элементу первого столбца подберите соответствующий элемент из второго столбца.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5"/>
        <w:gridCol w:w="570"/>
        <w:gridCol w:w="4335"/>
      </w:tblGrid>
      <w:tr w:rsidR="00BA3BC7" w:rsidRPr="003A366D" w:rsidTr="00BA3BC7">
        <w:trPr>
          <w:tblCellSpacing w:w="15" w:type="dxa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66D" w:rsidRDefault="00BA3BC7" w:rsidP="003A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A3BC7" w:rsidRPr="003A366D" w:rsidRDefault="00BA3BC7" w:rsidP="003A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6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BC7" w:rsidRPr="003A366D" w:rsidRDefault="00BA3BC7" w:rsidP="003A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6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BC7" w:rsidRPr="003A366D" w:rsidRDefault="00BA3BC7" w:rsidP="003A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6D">
              <w:rPr>
                <w:rFonts w:ascii="Times New Roman" w:hAnsi="Times New Roman" w:cs="Times New Roman"/>
                <w:sz w:val="24"/>
                <w:szCs w:val="24"/>
              </w:rPr>
              <w:t>ОСОБЕННОСТЬ</w:t>
            </w:r>
          </w:p>
        </w:tc>
      </w:tr>
      <w:tr w:rsidR="00BA3BC7" w:rsidRPr="003A366D" w:rsidTr="00BA3B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3BC7" w:rsidRPr="003A366D" w:rsidRDefault="00BA3BC7" w:rsidP="003A366D">
            <w:pPr>
              <w:pStyle w:val="leftmargin"/>
              <w:spacing w:before="0" w:beforeAutospacing="0" w:after="0" w:afterAutospacing="0"/>
            </w:pPr>
            <w:r w:rsidRPr="003A366D">
              <w:t>А) Дания</w:t>
            </w:r>
          </w:p>
          <w:p w:rsidR="00BA3BC7" w:rsidRPr="003A366D" w:rsidRDefault="00BA3BC7" w:rsidP="003A366D">
            <w:pPr>
              <w:pStyle w:val="leftmargin"/>
              <w:spacing w:before="0" w:beforeAutospacing="0" w:after="0" w:afterAutospacing="0"/>
            </w:pPr>
            <w:r w:rsidRPr="003A366D">
              <w:t>Б) Афганистан</w:t>
            </w:r>
          </w:p>
          <w:p w:rsidR="00BA3BC7" w:rsidRPr="003A366D" w:rsidRDefault="00BA3BC7" w:rsidP="003A366D">
            <w:pPr>
              <w:pStyle w:val="leftmargin"/>
              <w:spacing w:before="0" w:beforeAutospacing="0" w:after="0" w:afterAutospacing="0"/>
            </w:pPr>
            <w:r w:rsidRPr="003A366D">
              <w:t>В) Вьетнам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BC7" w:rsidRPr="003A366D" w:rsidRDefault="00BA3BC7" w:rsidP="003A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66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3BC7" w:rsidRPr="003A366D" w:rsidRDefault="00BA3BC7" w:rsidP="003A366D">
            <w:pPr>
              <w:pStyle w:val="leftmargin"/>
              <w:spacing w:before="0" w:beforeAutospacing="0" w:after="0" w:afterAutospacing="0"/>
            </w:pPr>
            <w:r w:rsidRPr="003A366D">
              <w:t>1) высокая (более 75%) доля сферы услуг в ВВП</w:t>
            </w:r>
          </w:p>
          <w:p w:rsidR="00BA3BC7" w:rsidRPr="003A366D" w:rsidRDefault="00BA3BC7" w:rsidP="003A366D">
            <w:pPr>
              <w:pStyle w:val="leftmargin"/>
              <w:spacing w:before="0" w:beforeAutospacing="0" w:after="0" w:afterAutospacing="0"/>
            </w:pPr>
            <w:r w:rsidRPr="003A366D">
              <w:t>2) высокая (более 30%) доля экономически активного населения, занятого в сельском хозяйстве</w:t>
            </w:r>
          </w:p>
        </w:tc>
      </w:tr>
    </w:tbl>
    <w:p w:rsidR="00BA3BC7" w:rsidRPr="003A366D" w:rsidRDefault="00BA3BC7" w:rsidP="003A366D">
      <w:pPr>
        <w:pStyle w:val="af3"/>
        <w:spacing w:before="0" w:beforeAutospacing="0" w:after="0" w:afterAutospacing="0"/>
      </w:pPr>
      <w:r w:rsidRPr="003A366D">
        <w:t> </w:t>
      </w:r>
    </w:p>
    <w:p w:rsidR="00BA3BC7" w:rsidRPr="003A366D" w:rsidRDefault="003A366D" w:rsidP="003A366D">
      <w:pPr>
        <w:pStyle w:val="leftmargin"/>
        <w:spacing w:after="0" w:afterAutospacing="0"/>
      </w:pPr>
      <w:r>
        <w:t>Ответ внесите в таблицу</w:t>
      </w:r>
      <w:r w:rsidR="00BA3BC7" w:rsidRPr="003A366D"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390"/>
        <w:gridCol w:w="405"/>
      </w:tblGrid>
      <w:tr w:rsidR="00BA3BC7" w:rsidRPr="003A366D" w:rsidTr="00BA3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BC7" w:rsidRPr="003A366D" w:rsidRDefault="00BA3BC7" w:rsidP="003A366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6D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</w:p>
        </w:tc>
        <w:tc>
          <w:tcPr>
            <w:tcW w:w="0" w:type="auto"/>
            <w:vAlign w:val="center"/>
            <w:hideMark/>
          </w:tcPr>
          <w:p w:rsidR="00BA3BC7" w:rsidRPr="003A366D" w:rsidRDefault="00BA3BC7" w:rsidP="003A366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BA3BC7" w:rsidRPr="003A366D" w:rsidRDefault="00BA3BC7" w:rsidP="003A366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A3BC7" w:rsidRPr="003A366D" w:rsidTr="00BA3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BC7" w:rsidRPr="003A366D" w:rsidRDefault="00A1596A" w:rsidP="003A366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66D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6.5pt;height:18pt" o:ole="">
                  <v:imagedata r:id="rId9" o:title=""/>
                </v:shape>
                <w:control r:id="rId10" w:name="DefaultOcxName6" w:shapeid="_x0000_i1033"/>
              </w:object>
            </w:r>
          </w:p>
        </w:tc>
        <w:tc>
          <w:tcPr>
            <w:tcW w:w="0" w:type="auto"/>
            <w:vAlign w:val="center"/>
            <w:hideMark/>
          </w:tcPr>
          <w:p w:rsidR="00BA3BC7" w:rsidRPr="003A366D" w:rsidRDefault="00A1596A" w:rsidP="003A366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66D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36" type="#_x0000_t75" style="width:16.5pt;height:18pt" o:ole="">
                  <v:imagedata r:id="rId9" o:title=""/>
                </v:shape>
                <w:control r:id="rId11" w:name="DefaultOcxName7" w:shapeid="_x0000_i1036"/>
              </w:object>
            </w:r>
          </w:p>
        </w:tc>
        <w:tc>
          <w:tcPr>
            <w:tcW w:w="0" w:type="auto"/>
            <w:vAlign w:val="center"/>
            <w:hideMark/>
          </w:tcPr>
          <w:p w:rsidR="00BA3BC7" w:rsidRPr="003A366D" w:rsidRDefault="00A1596A" w:rsidP="003A366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66D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39" type="#_x0000_t75" style="width:16.5pt;height:18pt" o:ole="">
                  <v:imagedata r:id="rId9" o:title=""/>
                </v:shape>
                <w:control r:id="rId12" w:name="DefaultOcxName8" w:shapeid="_x0000_i1039"/>
              </w:object>
            </w:r>
          </w:p>
        </w:tc>
      </w:tr>
    </w:tbl>
    <w:p w:rsidR="00BA3BC7" w:rsidRPr="001E77E2" w:rsidRDefault="00BA3BC7" w:rsidP="003A3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A3BC7" w:rsidRPr="001E77E2" w:rsidSect="002B2A5E">
      <w:footerReference w:type="even" r:id="rId13"/>
      <w:footerReference w:type="default" r:id="rId14"/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F0B" w:rsidRDefault="007C5F0B" w:rsidP="00F1373B">
      <w:pPr>
        <w:spacing w:after="0" w:line="240" w:lineRule="auto"/>
      </w:pPr>
      <w:r>
        <w:separator/>
      </w:r>
    </w:p>
  </w:endnote>
  <w:endnote w:type="continuationSeparator" w:id="1">
    <w:p w:rsidR="007C5F0B" w:rsidRDefault="007C5F0B" w:rsidP="00F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45" w:rsidRDefault="00A1596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04D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04D45" w:rsidRDefault="00504D4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45" w:rsidRDefault="00A1596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04D4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C7EEB">
      <w:rPr>
        <w:rStyle w:val="af2"/>
        <w:noProof/>
      </w:rPr>
      <w:t>4</w:t>
    </w:r>
    <w:r>
      <w:rPr>
        <w:rStyle w:val="af2"/>
      </w:rPr>
      <w:fldChar w:fldCharType="end"/>
    </w:r>
  </w:p>
  <w:p w:rsidR="00504D45" w:rsidRDefault="00504D4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F0B" w:rsidRDefault="007C5F0B" w:rsidP="00F1373B">
      <w:pPr>
        <w:spacing w:after="0" w:line="240" w:lineRule="auto"/>
      </w:pPr>
      <w:r>
        <w:separator/>
      </w:r>
    </w:p>
  </w:footnote>
  <w:footnote w:type="continuationSeparator" w:id="1">
    <w:p w:rsidR="007C5F0B" w:rsidRDefault="007C5F0B" w:rsidP="00F1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7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9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5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9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9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7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8"/>
      <w:numFmt w:val="decimal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2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2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D"/>
    <w:multiLevelType w:val="multilevel"/>
    <w:tmpl w:val="0000000C"/>
    <w:lvl w:ilvl="0">
      <w:start w:val="3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4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A5051C0"/>
    <w:multiLevelType w:val="hybridMultilevel"/>
    <w:tmpl w:val="0582949A"/>
    <w:lvl w:ilvl="0" w:tplc="57443B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B0957"/>
    <w:multiLevelType w:val="hybridMultilevel"/>
    <w:tmpl w:val="2B3A99FC"/>
    <w:lvl w:ilvl="0" w:tplc="6214F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678E8"/>
    <w:multiLevelType w:val="hybridMultilevel"/>
    <w:tmpl w:val="B104698C"/>
    <w:lvl w:ilvl="0" w:tplc="16FC4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FA13DE"/>
    <w:multiLevelType w:val="hybridMultilevel"/>
    <w:tmpl w:val="68526E88"/>
    <w:lvl w:ilvl="0" w:tplc="90047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64ED1"/>
    <w:multiLevelType w:val="hybridMultilevel"/>
    <w:tmpl w:val="F702A058"/>
    <w:lvl w:ilvl="0" w:tplc="5D3EA756">
      <w:start w:val="1"/>
      <w:numFmt w:val="decimal"/>
      <w:lvlText w:val="%1."/>
      <w:lvlJc w:val="left"/>
      <w:pPr>
        <w:ind w:left="720" w:hanging="360"/>
      </w:pPr>
      <w:rPr>
        <w:rFonts w:ascii="Adobe Fangsong Std R" w:eastAsia="Adobe Fangsong Std R" w:hAnsi="Adobe Fangsong Std 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86A42"/>
    <w:multiLevelType w:val="hybridMultilevel"/>
    <w:tmpl w:val="EEFCED36"/>
    <w:lvl w:ilvl="0" w:tplc="BFD4B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2564F1"/>
    <w:multiLevelType w:val="hybridMultilevel"/>
    <w:tmpl w:val="0628A60C"/>
    <w:lvl w:ilvl="0" w:tplc="FD0A0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1D783E"/>
    <w:multiLevelType w:val="hybridMultilevel"/>
    <w:tmpl w:val="3BEAF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96D4A"/>
    <w:multiLevelType w:val="hybridMultilevel"/>
    <w:tmpl w:val="9D1A95C0"/>
    <w:lvl w:ilvl="0" w:tplc="86108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932959"/>
    <w:multiLevelType w:val="hybridMultilevel"/>
    <w:tmpl w:val="BCA6A7E0"/>
    <w:lvl w:ilvl="0" w:tplc="C0FE58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BC14A3"/>
    <w:multiLevelType w:val="hybridMultilevel"/>
    <w:tmpl w:val="0F5ED3B0"/>
    <w:lvl w:ilvl="0" w:tplc="D90A1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494D8B"/>
    <w:multiLevelType w:val="hybridMultilevel"/>
    <w:tmpl w:val="BE8CA9A0"/>
    <w:lvl w:ilvl="0" w:tplc="6214F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13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0C6"/>
    <w:rsid w:val="00044E00"/>
    <w:rsid w:val="000664BD"/>
    <w:rsid w:val="00160DD5"/>
    <w:rsid w:val="001759D6"/>
    <w:rsid w:val="001C7EEB"/>
    <w:rsid w:val="001D30DB"/>
    <w:rsid w:val="001E77E2"/>
    <w:rsid w:val="0025616B"/>
    <w:rsid w:val="002770E4"/>
    <w:rsid w:val="002918C3"/>
    <w:rsid w:val="002B2A5E"/>
    <w:rsid w:val="00345EC7"/>
    <w:rsid w:val="00351CB9"/>
    <w:rsid w:val="003A366D"/>
    <w:rsid w:val="003B70C6"/>
    <w:rsid w:val="003C0F7C"/>
    <w:rsid w:val="003C15F7"/>
    <w:rsid w:val="00402B84"/>
    <w:rsid w:val="004709B3"/>
    <w:rsid w:val="004915AD"/>
    <w:rsid w:val="00504D45"/>
    <w:rsid w:val="00514EA3"/>
    <w:rsid w:val="005705AB"/>
    <w:rsid w:val="00584C8E"/>
    <w:rsid w:val="005A732F"/>
    <w:rsid w:val="005B1E9F"/>
    <w:rsid w:val="005E66DF"/>
    <w:rsid w:val="00622E57"/>
    <w:rsid w:val="0077282A"/>
    <w:rsid w:val="007C5F0B"/>
    <w:rsid w:val="008A6906"/>
    <w:rsid w:val="0092366E"/>
    <w:rsid w:val="00A1596A"/>
    <w:rsid w:val="00A53F27"/>
    <w:rsid w:val="00A71DEA"/>
    <w:rsid w:val="00A82C0D"/>
    <w:rsid w:val="00AA1F99"/>
    <w:rsid w:val="00B2283F"/>
    <w:rsid w:val="00B34D0F"/>
    <w:rsid w:val="00B424C4"/>
    <w:rsid w:val="00B7245A"/>
    <w:rsid w:val="00BA3BC7"/>
    <w:rsid w:val="00C91CC8"/>
    <w:rsid w:val="00CA2643"/>
    <w:rsid w:val="00CE55C2"/>
    <w:rsid w:val="00D85DBB"/>
    <w:rsid w:val="00DA2257"/>
    <w:rsid w:val="00E62496"/>
    <w:rsid w:val="00E854BD"/>
    <w:rsid w:val="00E961B0"/>
    <w:rsid w:val="00F1373B"/>
    <w:rsid w:val="00FC3F69"/>
    <w:rsid w:val="00F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64BD"/>
    <w:pPr>
      <w:spacing w:after="0" w:line="240" w:lineRule="auto"/>
    </w:pPr>
  </w:style>
  <w:style w:type="character" w:customStyle="1" w:styleId="1">
    <w:name w:val="Основной текст Знак1"/>
    <w:basedOn w:val="a0"/>
    <w:link w:val="a5"/>
    <w:uiPriority w:val="99"/>
    <w:rsid w:val="00AA1F99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AA1F99"/>
    <w:pPr>
      <w:shd w:val="clear" w:color="auto" w:fill="FFFFFF"/>
      <w:spacing w:after="720" w:line="240" w:lineRule="exact"/>
      <w:ind w:hanging="1500"/>
    </w:pPr>
    <w:rPr>
      <w:rFonts w:ascii="Century Schoolbook" w:hAnsi="Century Schoolbook" w:cs="Century Schoolbook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AA1F99"/>
  </w:style>
  <w:style w:type="paragraph" w:styleId="a7">
    <w:name w:val="Balloon Text"/>
    <w:basedOn w:val="a"/>
    <w:link w:val="a8"/>
    <w:uiPriority w:val="99"/>
    <w:semiHidden/>
    <w:unhideWhenUsed/>
    <w:rsid w:val="00AA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F99"/>
    <w:rPr>
      <w:rFonts w:ascii="Tahoma" w:hAnsi="Tahoma" w:cs="Tahoma"/>
      <w:sz w:val="16"/>
      <w:szCs w:val="16"/>
    </w:rPr>
  </w:style>
  <w:style w:type="character" w:customStyle="1" w:styleId="9pt">
    <w:name w:val="Основной текст + 9 pt"/>
    <w:basedOn w:val="1"/>
    <w:uiPriority w:val="99"/>
    <w:rsid w:val="00AA1F99"/>
    <w:rPr>
      <w:spacing w:val="0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rsid w:val="003C0F7C"/>
    <w:rPr>
      <w:rFonts w:ascii="Arial" w:hAnsi="Arial" w:cs="Arial"/>
      <w:sz w:val="24"/>
      <w:szCs w:val="24"/>
      <w:shd w:val="clear" w:color="auto" w:fill="FFFFFF"/>
    </w:rPr>
  </w:style>
  <w:style w:type="character" w:customStyle="1" w:styleId="a9">
    <w:name w:val="Оглавление_"/>
    <w:basedOn w:val="a0"/>
    <w:link w:val="aa"/>
    <w:uiPriority w:val="99"/>
    <w:rsid w:val="003C0F7C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C0F7C"/>
    <w:pPr>
      <w:shd w:val="clear" w:color="auto" w:fill="FFFFFF"/>
      <w:spacing w:after="1080" w:line="288" w:lineRule="exact"/>
      <w:jc w:val="right"/>
    </w:pPr>
    <w:rPr>
      <w:rFonts w:ascii="Arial" w:hAnsi="Arial" w:cs="Arial"/>
      <w:sz w:val="24"/>
      <w:szCs w:val="24"/>
    </w:rPr>
  </w:style>
  <w:style w:type="paragraph" w:customStyle="1" w:styleId="aa">
    <w:name w:val="Оглавление"/>
    <w:basedOn w:val="a"/>
    <w:link w:val="a9"/>
    <w:uiPriority w:val="99"/>
    <w:rsid w:val="003C0F7C"/>
    <w:pPr>
      <w:shd w:val="clear" w:color="auto" w:fill="FFFFFF"/>
      <w:spacing w:after="0" w:line="341" w:lineRule="exact"/>
      <w:ind w:firstLine="340"/>
      <w:jc w:val="both"/>
    </w:pPr>
    <w:rPr>
      <w:rFonts w:ascii="Century Schoolbook" w:hAnsi="Century Schoolbook" w:cs="Century Schoolbook"/>
      <w:sz w:val="20"/>
      <w:szCs w:val="20"/>
    </w:rPr>
  </w:style>
  <w:style w:type="character" w:styleId="ab">
    <w:name w:val="Hyperlink"/>
    <w:basedOn w:val="a0"/>
    <w:uiPriority w:val="99"/>
    <w:rsid w:val="00FF4A74"/>
    <w:rPr>
      <w:color w:val="000080"/>
      <w:u w:val="single"/>
    </w:rPr>
  </w:style>
  <w:style w:type="table" w:styleId="ac">
    <w:name w:val="Table Grid"/>
    <w:basedOn w:val="a1"/>
    <w:uiPriority w:val="59"/>
    <w:rsid w:val="00B72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Подпись к таблице_"/>
    <w:basedOn w:val="a0"/>
    <w:link w:val="ae"/>
    <w:uiPriority w:val="99"/>
    <w:rsid w:val="005E66D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5E66D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4">
    <w:name w:val="Основной текст (14)_"/>
    <w:basedOn w:val="a0"/>
    <w:link w:val="141"/>
    <w:uiPriority w:val="99"/>
    <w:rsid w:val="005E66DF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E66DF"/>
    <w:pPr>
      <w:shd w:val="clear" w:color="auto" w:fill="FFFFFF"/>
      <w:spacing w:before="180" w:after="180" w:line="240" w:lineRule="atLeast"/>
    </w:pPr>
    <w:rPr>
      <w:rFonts w:ascii="Century Schoolbook" w:hAnsi="Century Schoolbook" w:cs="Century Schoolbook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504D45"/>
    <w:pPr>
      <w:ind w:left="720"/>
      <w:contextualSpacing/>
    </w:pPr>
  </w:style>
  <w:style w:type="paragraph" w:styleId="af0">
    <w:name w:val="footer"/>
    <w:basedOn w:val="a"/>
    <w:link w:val="af1"/>
    <w:semiHidden/>
    <w:rsid w:val="00504D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504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semiHidden/>
    <w:rsid w:val="00504D45"/>
  </w:style>
  <w:style w:type="character" w:customStyle="1" w:styleId="a4">
    <w:name w:val="Без интервала Знак"/>
    <w:basedOn w:val="a0"/>
    <w:link w:val="a3"/>
    <w:uiPriority w:val="1"/>
    <w:rsid w:val="00345EC7"/>
  </w:style>
  <w:style w:type="character" w:customStyle="1" w:styleId="outernumber">
    <w:name w:val="outer_number"/>
    <w:basedOn w:val="a0"/>
    <w:rsid w:val="00BA3BC7"/>
  </w:style>
  <w:style w:type="character" w:customStyle="1" w:styleId="probnums">
    <w:name w:val="prob_nums"/>
    <w:basedOn w:val="a0"/>
    <w:rsid w:val="00BA3BC7"/>
  </w:style>
  <w:style w:type="paragraph" w:customStyle="1" w:styleId="leftmargin">
    <w:name w:val="left_margin"/>
    <w:basedOn w:val="a"/>
    <w:rsid w:val="00BA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BA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1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9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08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37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50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95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27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4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18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9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22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54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10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40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98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32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93E6-EDA3-4E37-90D7-1CB7212E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Лаборант-1</cp:lastModifiedBy>
  <cp:revision>4</cp:revision>
  <cp:lastPrinted>2019-10-02T15:24:00Z</cp:lastPrinted>
  <dcterms:created xsi:type="dcterms:W3CDTF">2019-10-02T15:24:00Z</dcterms:created>
  <dcterms:modified xsi:type="dcterms:W3CDTF">2019-10-06T06:12:00Z</dcterms:modified>
</cp:coreProperties>
</file>